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https://www.velvetjobs.com/job-descriptions/director-product-manager</w:t>
        </w:r>
      </w:hyperlink>
    </w:p>
    <w:p>
      <w:pPr>
        <w:pStyle w:val="Heading1"/>
      </w:pPr>
      <w:bookmarkStart w:id="21" w:name="example-of-director-product-manager-job-description"/>
      <w:r>
        <w:t xml:space="preserve">Example of Director, Product Manager Job Description</w:t>
      </w:r>
      <w:bookmarkEnd w:id="21"/>
    </w:p>
    <w:p>
      <w:pPr>
        <w:pStyle w:val="Compact"/>
      </w:pPr>
      <w:r>
        <w:t xml:space="preserve">Our innovative and growing company is hiring for a director,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product-manager"/>
      <w:r>
        <w:t xml:space="preserve">Responsibilities for director, product manager</w:t>
      </w:r>
      <w:bookmarkEnd w:id="22"/>
    </w:p>
    <w:p>
      <w:pPr>
        <w:pStyle w:val="Compact"/>
        <w:numPr>
          <w:numId w:val="1001"/>
          <w:ilvl w:val="0"/>
        </w:numPr>
      </w:pPr>
      <w:r>
        <w:t xml:space="preserve">Managed Care Marketing</w:t>
      </w:r>
    </w:p>
    <w:p>
      <w:pPr>
        <w:pStyle w:val="Compact"/>
        <w:numPr>
          <w:numId w:val="1001"/>
          <w:ilvl w:val="0"/>
        </w:numPr>
      </w:pPr>
      <w:r>
        <w:t xml:space="preserve">Results-oriented leader in marketing strategy and execution</w:t>
      </w:r>
    </w:p>
    <w:p>
      <w:pPr>
        <w:pStyle w:val="Compact"/>
        <w:numPr>
          <w:numId w:val="1001"/>
          <w:ilvl w:val="0"/>
        </w:numPr>
      </w:pPr>
      <w:r>
        <w:t xml:space="preserve">Responsible for developing multichannel marketing strategies and implementing tactics to achieve them</w:t>
      </w:r>
    </w:p>
    <w:p>
      <w:pPr>
        <w:pStyle w:val="Compact"/>
        <w:numPr>
          <w:numId w:val="1001"/>
          <w:ilvl w:val="0"/>
        </w:numPr>
      </w:pPr>
      <w:r>
        <w:t xml:space="preserve">Works cross-functionally to align strategies and tactics with Sales, Clinical Services, Medical Affairs, Sales Operations, Software Engineering and Product Development</w:t>
      </w:r>
    </w:p>
    <w:p>
      <w:pPr>
        <w:pStyle w:val="Compact"/>
        <w:numPr>
          <w:numId w:val="1001"/>
          <w:ilvl w:val="0"/>
        </w:numPr>
      </w:pPr>
      <w:r>
        <w:t xml:space="preserve">Establishes and maintains relationships with external constituencies including physician thought leaders, key customers and patient advocacy organizations</w:t>
      </w:r>
    </w:p>
    <w:p>
      <w:pPr>
        <w:pStyle w:val="Compact"/>
        <w:numPr>
          <w:numId w:val="1001"/>
          <w:ilvl w:val="0"/>
        </w:numPr>
      </w:pPr>
      <w:r>
        <w:t xml:space="preserve">Manages marketing communications agencies to support implementation of tactics and development of marketing collateral</w:t>
      </w:r>
    </w:p>
    <w:p>
      <w:pPr>
        <w:pStyle w:val="Compact"/>
        <w:numPr>
          <w:numId w:val="1001"/>
          <w:ilvl w:val="0"/>
        </w:numPr>
      </w:pPr>
      <w:r>
        <w:t xml:space="preserve">Provides direction on market analytics and intelligence, including input on forecasts, market and competitor analysis</w:t>
      </w:r>
    </w:p>
    <w:p>
      <w:pPr>
        <w:pStyle w:val="Compact"/>
        <w:numPr>
          <w:numId w:val="1001"/>
          <w:ilvl w:val="0"/>
        </w:numPr>
      </w:pPr>
      <w:r>
        <w:t xml:space="preserve">Creates marketing metrics that can track, measure and analyze performance</w:t>
      </w:r>
    </w:p>
    <w:p>
      <w:pPr>
        <w:pStyle w:val="Compact"/>
        <w:numPr>
          <w:numId w:val="1001"/>
          <w:ilvl w:val="0"/>
        </w:numPr>
      </w:pPr>
      <w:r>
        <w:t xml:space="preserve">Delivers brand P &amp; L targets</w:t>
      </w:r>
    </w:p>
    <w:p>
      <w:pPr>
        <w:pStyle w:val="Compact"/>
        <w:numPr>
          <w:numId w:val="1001"/>
          <w:ilvl w:val="0"/>
        </w:numPr>
      </w:pPr>
      <w:r>
        <w:t xml:space="preserve">Lead the advancement of current, and creation of new, policies and procedures related to the collection, management, and activation of data user privacy, working closely with Legal, Engineering and Product</w:t>
      </w:r>
    </w:p>
    <w:p>
      <w:pPr>
        <w:pStyle w:val="Heading2"/>
      </w:pPr>
      <w:bookmarkStart w:id="23" w:name="qualifications-for-director-product-manager"/>
      <w:r>
        <w:t xml:space="preserve">Qualifications for director, product manager</w:t>
      </w:r>
      <w:bookmarkEnd w:id="23"/>
    </w:p>
    <w:p>
      <w:pPr>
        <w:pStyle w:val="Compact"/>
        <w:numPr>
          <w:numId w:val="1002"/>
          <w:ilvl w:val="0"/>
        </w:numPr>
      </w:pPr>
      <w:r>
        <w:t xml:space="preserve">Have good recall and be detail-oriented and highly accurate</w:t>
      </w:r>
    </w:p>
    <w:p>
      <w:pPr>
        <w:pStyle w:val="Compact"/>
        <w:numPr>
          <w:numId w:val="1002"/>
          <w:ilvl w:val="0"/>
        </w:numPr>
      </w:pPr>
      <w:r>
        <w:t xml:space="preserve">Excel in a fast-paced, changing environment</w:t>
      </w:r>
    </w:p>
    <w:p>
      <w:pPr>
        <w:pStyle w:val="Compact"/>
        <w:numPr>
          <w:numId w:val="1002"/>
          <w:ilvl w:val="0"/>
        </w:numPr>
      </w:pPr>
      <w:r>
        <w:t xml:space="preserve">Use sound judgment (problem resolution skills) and have the ability to work independently in the execution of daily tasks</w:t>
      </w:r>
    </w:p>
    <w:p>
      <w:pPr>
        <w:pStyle w:val="Compact"/>
        <w:numPr>
          <w:numId w:val="1002"/>
          <w:ilvl w:val="0"/>
        </w:numPr>
      </w:pPr>
      <w:r>
        <w:t xml:space="preserve">Have strong organizational skills with a proven ability to multi-task and manage multiple projects</w:t>
      </w:r>
    </w:p>
    <w:p>
      <w:pPr>
        <w:pStyle w:val="Compact"/>
        <w:numPr>
          <w:numId w:val="1002"/>
          <w:ilvl w:val="0"/>
        </w:numPr>
      </w:pPr>
      <w:r>
        <w:t xml:space="preserve">Able to act on verbal and / or written instructions</w:t>
      </w:r>
    </w:p>
    <w:p>
      <w:pPr>
        <w:pStyle w:val="Compact"/>
        <w:numPr>
          <w:numId w:val="1002"/>
          <w:ilvl w:val="0"/>
        </w:numPr>
      </w:pPr>
      <w:r>
        <w:t xml:space="preserve">Effectively present information and respond to questions from groups of managers and co-workers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2021-10-28T18:37:00Z</dcterms:created>
  <dcterms:modified xsi:type="dcterms:W3CDTF">2021-10-28T18:37:00Z</dcterms:modified>
</cp:coreProperties>
</file>