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https://www.velvetjobs.com/job-descriptions/director-of-engineering</w:t>
        </w:r>
      </w:hyperlink>
    </w:p>
    <w:p>
      <w:pPr>
        <w:pStyle w:val="Heading1"/>
      </w:pPr>
      <w:bookmarkStart w:id="21" w:name="example-of-director-of-engineering-job-description"/>
      <w:r>
        <w:t xml:space="preserve">Example of Director Of Engineering Job Description</w:t>
      </w:r>
      <w:bookmarkEnd w:id="21"/>
    </w:p>
    <w:p>
      <w:pPr>
        <w:pStyle w:val="Compact"/>
      </w:pPr>
      <w:r>
        <w:t xml:space="preserve">Our company is hiring for a director of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of-engineering"/>
      <w:r>
        <w:t xml:space="preserve">Responsibilities for director of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VP of Architecture to define vision for excellence for the teams and then deliver it</w:t>
      </w:r>
    </w:p>
    <w:p>
      <w:pPr>
        <w:pStyle w:val="Compact"/>
        <w:numPr>
          <w:numId w:val="1001"/>
          <w:ilvl w:val="0"/>
        </w:numPr>
      </w:pPr>
      <w:r>
        <w:t xml:space="preserve">Mentor and coach team members to advance in their careers</w:t>
      </w:r>
    </w:p>
    <w:p>
      <w:pPr>
        <w:pStyle w:val="Compact"/>
        <w:numPr>
          <w:numId w:val="1001"/>
          <w:ilvl w:val="0"/>
        </w:numPr>
      </w:pPr>
      <w:r>
        <w:t xml:space="preserve">Develop new leadership levels within the team</w:t>
      </w:r>
    </w:p>
    <w:p>
      <w:pPr>
        <w:pStyle w:val="Compact"/>
        <w:numPr>
          <w:numId w:val="1001"/>
          <w:ilvl w:val="0"/>
        </w:numPr>
      </w:pPr>
      <w:r>
        <w:t xml:space="preserve">Develops an engineering operating strategy that is aligned with the brand’s business strategy and leads its execution</w:t>
      </w:r>
    </w:p>
    <w:p>
      <w:pPr>
        <w:pStyle w:val="Compact"/>
        <w:numPr>
          <w:numId w:val="1001"/>
          <w:ilvl w:val="0"/>
        </w:numPr>
      </w:pPr>
      <w:r>
        <w:t xml:space="preserve">Ensures that regular, ongoing communication is happening in all areas of engineering</w:t>
      </w:r>
    </w:p>
    <w:p>
      <w:pPr>
        <w:pStyle w:val="Compact"/>
        <w:numPr>
          <w:numId w:val="1001"/>
          <w:ilvl w:val="0"/>
        </w:numPr>
      </w:pPr>
      <w:r>
        <w:t xml:space="preserve">Researches and analyzes new engineering products on the market</w:t>
      </w:r>
    </w:p>
    <w:p>
      <w:pPr>
        <w:pStyle w:val="Compact"/>
        <w:numPr>
          <w:numId w:val="1001"/>
          <w:ilvl w:val="0"/>
        </w:numPr>
      </w:pPr>
      <w:r>
        <w:t xml:space="preserve">Works with direct reports to review business in house and troubleshoot potential challenges/conflicts</w:t>
      </w:r>
    </w:p>
    <w:p>
      <w:pPr>
        <w:pStyle w:val="Compact"/>
        <w:numPr>
          <w:numId w:val="1001"/>
          <w:ilvl w:val="0"/>
        </w:numPr>
      </w:pPr>
      <w:r>
        <w:t xml:space="preserve">Develops a long term plan for preventative maintenance and a ten year asset protection plan</w:t>
      </w:r>
    </w:p>
    <w:p>
      <w:pPr>
        <w:pStyle w:val="Compact"/>
        <w:numPr>
          <w:numId w:val="1001"/>
          <w:ilvl w:val="0"/>
        </w:numPr>
      </w:pPr>
      <w:r>
        <w:t xml:space="preserve">Is perceptive of hotel environment</w:t>
      </w:r>
    </w:p>
    <w:p>
      <w:pPr>
        <w:pStyle w:val="Compact"/>
        <w:numPr>
          <w:numId w:val="1001"/>
          <w:ilvl w:val="0"/>
        </w:numPr>
      </w:pPr>
      <w:r>
        <w:t xml:space="preserve">Develops specifications and requirements for service contracts and administers such contracts to support building needs</w:t>
      </w:r>
    </w:p>
    <w:p>
      <w:pPr>
        <w:pStyle w:val="Heading2"/>
      </w:pPr>
      <w:bookmarkStart w:id="23" w:name="qualifications-for-director-of-engineering"/>
      <w:r>
        <w:t xml:space="preserve">Qualifications for director of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prepare and present detailed reports on building operations and systems</w:t>
      </w:r>
    </w:p>
    <w:p>
      <w:pPr>
        <w:pStyle w:val="Compact"/>
        <w:numPr>
          <w:numId w:val="1002"/>
          <w:ilvl w:val="0"/>
        </w:numPr>
      </w:pPr>
      <w:r>
        <w:t xml:space="preserve">Experience with SaaS and multi-tenant products</w:t>
      </w:r>
    </w:p>
    <w:p>
      <w:pPr>
        <w:pStyle w:val="Compact"/>
        <w:numPr>
          <w:numId w:val="1002"/>
          <w:ilvl w:val="0"/>
        </w:numPr>
      </w:pPr>
      <w:r>
        <w:t xml:space="preserve">Experience working with digital media, workflow systems, transcoding and DRM technologies (Widevine and/or PlayReady)</w:t>
      </w:r>
    </w:p>
    <w:p>
      <w:pPr>
        <w:pStyle w:val="Compact"/>
        <w:numPr>
          <w:numId w:val="1002"/>
          <w:ilvl w:val="0"/>
        </w:numPr>
      </w:pPr>
      <w:r>
        <w:t xml:space="preserve">Experience with content management or digital asset management systems</w:t>
      </w:r>
    </w:p>
    <w:p>
      <w:pPr>
        <w:pStyle w:val="Compact"/>
        <w:numPr>
          <w:numId w:val="1002"/>
          <w:ilvl w:val="0"/>
        </w:numPr>
      </w:pPr>
      <w:r>
        <w:t xml:space="preserve">Experience with No-SQL databases (Solr, MongoDB, Cassandra, HBase)</w:t>
      </w:r>
    </w:p>
    <w:p>
      <w:pPr>
        <w:pStyle w:val="Compact"/>
        <w:numPr>
          <w:numId w:val="1002"/>
          <w:ilvl w:val="0"/>
        </w:numPr>
      </w:pPr>
      <w:r>
        <w:t xml:space="preserve">Strong IT skills including TCP/IP networking concepts and equipment, storage systems, redundant computer system concepts,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of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of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2021-10-28T13:14:37Z</dcterms:created>
  <dcterms:modified xsi:type="dcterms:W3CDTF">2021-10-28T13:14:37Z</dcterms:modified>
</cp:coreProperties>
</file>