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https://www.velvetjobs.com/job-descriptions/director-media-relations</w:t>
        </w:r>
      </w:hyperlink>
    </w:p>
    <w:p>
      <w:pPr>
        <w:pStyle w:val="Heading1"/>
      </w:pPr>
      <w:bookmarkStart w:id="21" w:name="example-of-director-media-relations-job-description"/>
      <w:r>
        <w:t xml:space="preserve">Example of Director, Media Relations Job Description</w:t>
      </w:r>
      <w:bookmarkEnd w:id="21"/>
    </w:p>
    <w:p>
      <w:pPr>
        <w:pStyle w:val="Compact"/>
      </w:pPr>
      <w:r>
        <w:t xml:space="preserve">Our company is growing rapidly and is looking to fill the role of director, media relations.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rector-media-relations"/>
      <w:r>
        <w:t xml:space="preserve">Responsibilities for director, media relations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Serves as a senior media relations officer, and advises on targeting stories in support of strategic initiatives to appropriate media</w:t>
      </w:r>
    </w:p>
    <w:p>
      <w:pPr>
        <w:pStyle w:val="Compact"/>
        <w:numPr>
          <w:numId w:val="1001"/>
          <w:ilvl w:val="0"/>
        </w:numPr>
      </w:pPr>
      <w:r>
        <w:t xml:space="preserve">Assists administrators and faculty in developing and maintaining positive relationships with local, regional and national media</w:t>
      </w:r>
    </w:p>
    <w:p>
      <w:pPr>
        <w:pStyle w:val="Compact"/>
        <w:numPr>
          <w:numId w:val="1001"/>
          <w:ilvl w:val="0"/>
        </w:numPr>
      </w:pPr>
      <w:r>
        <w:t xml:space="preserve">Prepares briefings for media interviews for senior university leaders</w:t>
      </w:r>
    </w:p>
    <w:p>
      <w:pPr>
        <w:pStyle w:val="Compact"/>
        <w:numPr>
          <w:numId w:val="1001"/>
          <w:ilvl w:val="0"/>
        </w:numPr>
      </w:pPr>
      <w:r>
        <w:t xml:space="preserve">Manages and coordinates high profile interviews, as assigned</w:t>
      </w:r>
    </w:p>
    <w:p>
      <w:pPr>
        <w:pStyle w:val="Compact"/>
        <w:numPr>
          <w:numId w:val="1001"/>
          <w:ilvl w:val="0"/>
        </w:numPr>
      </w:pPr>
      <w:r>
        <w:t xml:space="preserve">Assists the senior director in creating strategies and business services plans</w:t>
      </w:r>
    </w:p>
    <w:p>
      <w:pPr>
        <w:pStyle w:val="Compact"/>
        <w:numPr>
          <w:numId w:val="1001"/>
          <w:ilvl w:val="0"/>
        </w:numPr>
      </w:pPr>
      <w:r>
        <w:t xml:space="preserve">Plays leading role in digital media relations strategy and execution</w:t>
      </w:r>
    </w:p>
    <w:p>
      <w:pPr>
        <w:pStyle w:val="Compact"/>
        <w:numPr>
          <w:numId w:val="1001"/>
          <w:ilvl w:val="0"/>
        </w:numPr>
      </w:pPr>
      <w:r>
        <w:t xml:space="preserve">Develops strategy and rollout plans for university initiatives</w:t>
      </w:r>
    </w:p>
    <w:p>
      <w:pPr>
        <w:pStyle w:val="Compact"/>
        <w:numPr>
          <w:numId w:val="1001"/>
          <w:ilvl w:val="0"/>
        </w:numPr>
      </w:pPr>
      <w:r>
        <w:t xml:space="preserve">Develops response and strategy for communications around sensitive or complex issues</w:t>
      </w:r>
    </w:p>
    <w:p>
      <w:pPr>
        <w:pStyle w:val="Compact"/>
        <w:numPr>
          <w:numId w:val="1001"/>
          <w:ilvl w:val="0"/>
        </w:numPr>
      </w:pPr>
      <w:r>
        <w:t xml:space="preserve">Works closely and in conjunction with university leaders to lead the creation, communication and dissemination of university goals and vision throughout the organization</w:t>
      </w:r>
    </w:p>
    <w:p>
      <w:pPr>
        <w:pStyle w:val="Compact"/>
        <w:numPr>
          <w:numId w:val="1001"/>
          <w:ilvl w:val="0"/>
        </w:numPr>
      </w:pPr>
      <w:r>
        <w:t xml:space="preserve">Works closely with the senior director to develop short-and-long-range operating goals</w:t>
      </w:r>
    </w:p>
    <w:p>
      <w:pPr>
        <w:pStyle w:val="Heading2"/>
      </w:pPr>
      <w:bookmarkStart w:id="23" w:name="qualifications-for-director-media-relations"/>
      <w:r>
        <w:t xml:space="preserve">Qualifications for director, media relations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with executive and senior management</w:t>
      </w:r>
    </w:p>
    <w:p>
      <w:pPr>
        <w:pStyle w:val="Compact"/>
        <w:numPr>
          <w:numId w:val="1002"/>
          <w:ilvl w:val="0"/>
        </w:numPr>
      </w:pPr>
      <w:r>
        <w:t xml:space="preserve">Development and maintenance of internal operational procedures and processes that support locally-relevant communications programs within a global company and sector</w:t>
      </w:r>
    </w:p>
    <w:p>
      <w:pPr>
        <w:pStyle w:val="Compact"/>
        <w:numPr>
          <w:numId w:val="1002"/>
          <w:ilvl w:val="0"/>
        </w:numPr>
      </w:pPr>
      <w:r>
        <w:t xml:space="preserve">A minimum of 6 years prior experience in marketing, preferably in a health care setting</w:t>
      </w:r>
    </w:p>
    <w:p>
      <w:pPr>
        <w:pStyle w:val="Compact"/>
        <w:numPr>
          <w:numId w:val="1002"/>
          <w:ilvl w:val="0"/>
        </w:numPr>
      </w:pPr>
      <w:r>
        <w:t xml:space="preserve">Strong relationships with leading business, technology, financial services, consumer media preferred</w:t>
      </w:r>
    </w:p>
    <w:p>
      <w:pPr>
        <w:pStyle w:val="Compact"/>
        <w:numPr>
          <w:numId w:val="1002"/>
          <w:ilvl w:val="0"/>
        </w:numPr>
      </w:pPr>
      <w:r>
        <w:t xml:space="preserve">Experience working with national morning broadcast and financial news networks preferred</w:t>
      </w:r>
    </w:p>
    <w:p>
      <w:pPr>
        <w:pStyle w:val="Compact"/>
        <w:numPr>
          <w:numId w:val="1002"/>
          <w:ilvl w:val="0"/>
        </w:numPr>
      </w:pPr>
      <w:r>
        <w:t xml:space="preserve">8+ of experience in the public relations or communications-related field, at least 5 years within cloud technology PR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media-rel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media-rel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2021-10-28T13:22:56Z</dcterms:created>
  <dcterms:modified xsi:type="dcterms:W3CDTF">2021-10-28T13:22:56Z</dcterms:modified>
</cp:coreProperties>
</file>