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https://www.velvetjobs.com/job-descriptions/director-manager</w:t>
        </w:r>
      </w:hyperlink>
    </w:p>
    <w:p>
      <w:pPr>
        <w:pStyle w:val="Heading1"/>
      </w:pPr>
      <w:bookmarkStart w:id="21" w:name="example-of-director-manager-job-description"/>
      <w:r>
        <w:t xml:space="preserve">Example of Director / Manager Job Description</w:t>
      </w:r>
      <w:bookmarkEnd w:id="21"/>
    </w:p>
    <w:p>
      <w:pPr>
        <w:pStyle w:val="Compact"/>
      </w:pPr>
      <w:r>
        <w:t xml:space="preserve">Our growing company is looking to fill the role of director /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manager"/>
      <w:r>
        <w:t xml:space="preserve">Responsibilities for director / manager</w:t>
      </w:r>
      <w:bookmarkEnd w:id="22"/>
    </w:p>
    <w:p>
      <w:pPr>
        <w:pStyle w:val="Compact"/>
        <w:numPr>
          <w:numId w:val="1001"/>
          <w:ilvl w:val="0"/>
        </w:numPr>
      </w:pPr>
      <w:r>
        <w:t xml:space="preserve">To review and introduce improvements to compliance, risks and operating procedures</w:t>
      </w:r>
    </w:p>
    <w:p>
      <w:pPr>
        <w:pStyle w:val="Compact"/>
        <w:numPr>
          <w:numId w:val="1001"/>
          <w:ilvl w:val="0"/>
        </w:numPr>
      </w:pPr>
      <w:r>
        <w:t xml:space="preserve">To recruit and develop staff to achieve staff individual career development and organisational requirements</w:t>
      </w:r>
    </w:p>
    <w:p>
      <w:pPr>
        <w:pStyle w:val="Compact"/>
        <w:numPr>
          <w:numId w:val="1001"/>
          <w:ilvl w:val="0"/>
        </w:numPr>
      </w:pPr>
      <w:r>
        <w:t xml:space="preserve">To actively and effectively participate and contribute to new projects/initiatives</w:t>
      </w:r>
    </w:p>
    <w:p>
      <w:pPr>
        <w:pStyle w:val="Compact"/>
        <w:numPr>
          <w:numId w:val="1001"/>
          <w:ilvl w:val="0"/>
        </w:numPr>
      </w:pPr>
      <w:r>
        <w:t xml:space="preserve">To perform any other duties as may from time to time assigned</w:t>
      </w:r>
    </w:p>
    <w:p>
      <w:pPr>
        <w:pStyle w:val="Compact"/>
        <w:numPr>
          <w:numId w:val="1001"/>
          <w:ilvl w:val="0"/>
        </w:numPr>
      </w:pPr>
      <w:r>
        <w:t xml:space="preserve">Think like an investor</w:t>
      </w:r>
    </w:p>
    <w:p>
      <w:pPr>
        <w:pStyle w:val="Compact"/>
        <w:numPr>
          <w:numId w:val="1001"/>
          <w:ilvl w:val="0"/>
        </w:numPr>
      </w:pPr>
      <w:r>
        <w:t xml:space="preserve">Mentor and lead creative team member in order to foster an environment of motivation, self-drive and creative ambition</w:t>
      </w:r>
    </w:p>
    <w:p>
      <w:pPr>
        <w:pStyle w:val="Compact"/>
        <w:numPr>
          <w:numId w:val="1001"/>
          <w:ilvl w:val="0"/>
        </w:numPr>
      </w:pPr>
      <w:r>
        <w:t xml:space="preserve">Collaborate and contribute to the organization as a leader of a creative team, and as a member of the account team</w:t>
      </w:r>
    </w:p>
    <w:p>
      <w:pPr>
        <w:pStyle w:val="Compact"/>
        <w:numPr>
          <w:numId w:val="1001"/>
          <w:ilvl w:val="0"/>
        </w:numPr>
      </w:pPr>
      <w:r>
        <w:t xml:space="preserve">Coordinate with Global Creative Director on global program, internal initiatives, project status updates, and share creative team goals and achievements</w:t>
      </w:r>
    </w:p>
    <w:p>
      <w:pPr>
        <w:pStyle w:val="Compact"/>
        <w:numPr>
          <w:numId w:val="1001"/>
          <w:ilvl w:val="0"/>
        </w:numPr>
      </w:pPr>
      <w:r>
        <w:t xml:space="preserve">With the account team, assure that internal and client presentations are on time, professional, engaging, persuasive, and supported by sound rationale</w:t>
      </w:r>
    </w:p>
    <w:p>
      <w:pPr>
        <w:pStyle w:val="Compact"/>
        <w:numPr>
          <w:numId w:val="1001"/>
          <w:ilvl w:val="0"/>
        </w:numPr>
      </w:pPr>
      <w:r>
        <w:t xml:space="preserve">Work with the account and metric analytic teams to establish requirements, information design, and conversion points to pull results through an optimized user experience</w:t>
      </w:r>
    </w:p>
    <w:p>
      <w:pPr>
        <w:pStyle w:val="Heading2"/>
      </w:pPr>
      <w:bookmarkStart w:id="23" w:name="qualifications-for-director-manager"/>
      <w:r>
        <w:t xml:space="preserve">Qualifications for director / manager</w:t>
      </w:r>
      <w:bookmarkEnd w:id="23"/>
    </w:p>
    <w:p>
      <w:pPr>
        <w:pStyle w:val="Compact"/>
        <w:numPr>
          <w:numId w:val="1002"/>
          <w:ilvl w:val="0"/>
        </w:numPr>
      </w:pPr>
      <w:r>
        <w:t xml:space="preserve">CPA licensure required for manager, JD or EA accepted for Director</w:t>
      </w:r>
    </w:p>
    <w:p>
      <w:pPr>
        <w:pStyle w:val="Compact"/>
        <w:numPr>
          <w:numId w:val="1002"/>
          <w:ilvl w:val="0"/>
        </w:numPr>
      </w:pPr>
      <w:r>
        <w:t xml:space="preserve">This position has the production and client responsibilities for the preparation and review of all types of tax returns (individual, corporate, multi-state)</w:t>
      </w:r>
    </w:p>
    <w:p>
      <w:pPr>
        <w:pStyle w:val="Compact"/>
        <w:numPr>
          <w:numId w:val="1002"/>
          <w:ilvl w:val="0"/>
        </w:numPr>
      </w:pPr>
      <w:r>
        <w:t xml:space="preserve">Experience managing business tax engagements with a deep understanding of partnership, S corporation and C corporation concepts</w:t>
      </w:r>
    </w:p>
    <w:p>
      <w:pPr>
        <w:pStyle w:val="Compact"/>
        <w:numPr>
          <w:numId w:val="1002"/>
          <w:ilvl w:val="0"/>
        </w:numPr>
      </w:pPr>
      <w:r>
        <w:t xml:space="preserve">Demonstrated ability to manage and build client relationships</w:t>
      </w:r>
    </w:p>
    <w:p>
      <w:pPr>
        <w:pStyle w:val="Compact"/>
        <w:numPr>
          <w:numId w:val="1002"/>
          <w:ilvl w:val="0"/>
        </w:numPr>
      </w:pPr>
      <w:r>
        <w:t xml:space="preserve">Ability to coach and mentor members of the team</w:t>
      </w:r>
    </w:p>
    <w:p>
      <w:pPr>
        <w:pStyle w:val="Compact"/>
        <w:numPr>
          <w:numId w:val="1002"/>
          <w:ilvl w:val="0"/>
        </w:numPr>
      </w:pPr>
      <w:r>
        <w:t xml:space="preserve">Ability to work independently yet be part of a strong tax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2021-10-28T13:14:06Z</dcterms:created>
  <dcterms:modified xsi:type="dcterms:W3CDTF">2021-10-28T13:14:06Z</dcterms:modified>
</cp:coreProperties>
</file>