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https://www.velvetjobs.com/job-descriptions/director-global-marketing</w:t>
        </w:r>
      </w:hyperlink>
    </w:p>
    <w:p>
      <w:pPr>
        <w:pStyle w:val="Heading1"/>
      </w:pPr>
      <w:bookmarkStart w:id="21" w:name="example-of-director-global-marketing-job-description"/>
      <w:r>
        <w:t xml:space="preserve">Example of Director, Global Marketing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director, global marketing. To join our growing team, please review the list of responsibilities and qualifications.</w:t>
      </w:r>
    </w:p>
    <w:p>
      <w:pPr>
        <w:pStyle w:val="Heading2"/>
      </w:pPr>
      <w:bookmarkStart w:id="22" w:name="responsibilities-for-director-global-marketing"/>
      <w:r>
        <w:t xml:space="preserve">Responsibilities for director, global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the plan and lead the execution of our marketing strategy</w:t>
      </w:r>
    </w:p>
    <w:p>
      <w:pPr>
        <w:pStyle w:val="Compact"/>
        <w:numPr>
          <w:numId w:val="1001"/>
          <w:ilvl w:val="0"/>
        </w:numPr>
      </w:pPr>
      <w:r>
        <w:t xml:space="preserve">Lead activities for industry summits</w:t>
      </w:r>
    </w:p>
    <w:p>
      <w:pPr>
        <w:pStyle w:val="Compact"/>
        <w:numPr>
          <w:numId w:val="1001"/>
          <w:ilvl w:val="0"/>
        </w:numPr>
      </w:pPr>
      <w:r>
        <w:t xml:space="preserve">Develop ROI models for marketing/sales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sales to ensure marketing/sales alignment</w:t>
      </w:r>
    </w:p>
    <w:p>
      <w:pPr>
        <w:pStyle w:val="Compact"/>
        <w:numPr>
          <w:numId w:val="1001"/>
          <w:ilvl w:val="0"/>
        </w:numPr>
      </w:pPr>
      <w:r>
        <w:t xml:space="preserve">Develop and prepare press releases</w:t>
      </w:r>
    </w:p>
    <w:p>
      <w:pPr>
        <w:pStyle w:val="Compact"/>
        <w:numPr>
          <w:numId w:val="1001"/>
          <w:ilvl w:val="0"/>
        </w:numPr>
      </w:pPr>
      <w:r>
        <w:t xml:space="preserve">Work closely with Product Management and R&amp;D to assess market and branding on upcoming</w:t>
      </w:r>
    </w:p>
    <w:p>
      <w:pPr>
        <w:pStyle w:val="Compact"/>
        <w:numPr>
          <w:numId w:val="1001"/>
          <w:ilvl w:val="0"/>
        </w:numPr>
      </w:pPr>
      <w:r>
        <w:t xml:space="preserve">Function as the commercial representative on multiple Compound development teams (CDT) and accountable for critical foundational elements and must take a proactive role on the compound development team (CDT) in shaping the development strategy</w:t>
      </w:r>
    </w:p>
    <w:p>
      <w:pPr>
        <w:pStyle w:val="Compact"/>
        <w:numPr>
          <w:numId w:val="1001"/>
          <w:ilvl w:val="0"/>
        </w:numPr>
      </w:pPr>
      <w:r>
        <w:t xml:space="preserve">Accountable for representing regional, market access, pricing, medical affairs and customer insights at the CDT</w:t>
      </w:r>
    </w:p>
    <w:p>
      <w:pPr>
        <w:pStyle w:val="Compact"/>
        <w:numPr>
          <w:numId w:val="1001"/>
          <w:ilvl w:val="0"/>
        </w:numPr>
      </w:pPr>
      <w:r>
        <w:t xml:space="preserve">Proactively partners across all regions to incorporate J&amp;J Value Excellence, as appropriate, into all aspects of the global and regional commercial strategies</w:t>
      </w:r>
    </w:p>
    <w:p>
      <w:pPr>
        <w:pStyle w:val="Compact"/>
        <w:numPr>
          <w:numId w:val="1001"/>
          <w:ilvl w:val="0"/>
        </w:numPr>
      </w:pPr>
      <w:r>
        <w:t xml:space="preserve">Accountable for delivering evidence-based, future market-oriented Target Product Profiles (TPPs), and ensuring commercial insights and future market dynamics are embedded in the aspirational profiles and the supporting development strategies</w:t>
      </w:r>
    </w:p>
    <w:p>
      <w:pPr>
        <w:pStyle w:val="Heading2"/>
      </w:pPr>
      <w:bookmarkStart w:id="23" w:name="qualifications-for-director-global-marketing"/>
      <w:r>
        <w:t xml:space="preserve">Qualifications for director, global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without ego as a member of a global brand leadership team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 a matrixed organization, develop exceptional working relationships and have an impact by motivating and influencing others – including direct reports, global colleagues, and cross-functional colleagues</w:t>
      </w:r>
    </w:p>
    <w:p>
      <w:pPr>
        <w:pStyle w:val="Compact"/>
        <w:numPr>
          <w:numId w:val="1002"/>
          <w:ilvl w:val="0"/>
        </w:numPr>
      </w:pPr>
      <w:r>
        <w:t xml:space="preserve">Proven record of reaching end customers through marketing materials (healthcare experience a plus)</w:t>
      </w:r>
    </w:p>
    <w:p>
      <w:pPr>
        <w:pStyle w:val="Compact"/>
        <w:numPr>
          <w:numId w:val="1002"/>
          <w:ilvl w:val="0"/>
        </w:numPr>
      </w:pPr>
      <w:r>
        <w:t xml:space="preserve">Proven ability to influence and inspire professionals with diverse backgrounds and areas of focus</w:t>
      </w:r>
    </w:p>
    <w:p>
      <w:pPr>
        <w:pStyle w:val="Compact"/>
        <w:numPr>
          <w:numId w:val="1002"/>
          <w:ilvl w:val="0"/>
        </w:numPr>
      </w:pPr>
      <w:r>
        <w:t xml:space="preserve">Ability to routinely operate in an environment with a moderate to high degree of ambiguity</w:t>
      </w:r>
    </w:p>
    <w:p>
      <w:pPr>
        <w:pStyle w:val="Compact"/>
        <w:numPr>
          <w:numId w:val="1002"/>
          <w:ilvl w:val="0"/>
        </w:numPr>
      </w:pPr>
      <w:r>
        <w:t xml:space="preserve">Global experience should include proven strategic skills the ability to translate strategy into actionable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global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global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2021-10-28T18:40:05Z</dcterms:created>
  <dcterms:modified xsi:type="dcterms:W3CDTF">2021-10-28T18:40:05Z</dcterms:modified>
</cp:coreProperties>
</file>