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https://www.velvetjobs.com/job-descriptions/director-finance</w:t>
        </w:r>
      </w:hyperlink>
    </w:p>
    <w:p>
      <w:pPr>
        <w:pStyle w:val="Heading1"/>
      </w:pPr>
      <w:bookmarkStart w:id="21" w:name="example-of-director-finance-job-description"/>
      <w:r>
        <w:t xml:space="preserve">Example of Director, Finance Job Description</w:t>
      </w:r>
      <w:bookmarkEnd w:id="21"/>
    </w:p>
    <w:p>
      <w:pPr>
        <w:pStyle w:val="Compact"/>
      </w:pPr>
      <w:r>
        <w:t xml:space="preserve">Our innovative and growing company is looking for a director, finance. To join our growing team, please review the list of responsibilities and qualifications.</w:t>
      </w:r>
    </w:p>
    <w:p>
      <w:pPr>
        <w:pStyle w:val="Heading2"/>
      </w:pPr>
      <w:bookmarkStart w:id="22" w:name="responsibilities-for-director-finance"/>
      <w:r>
        <w:t xml:space="preserve">Responsibilities for director, finance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Understand and re-negotiate commercial contracts</w:t>
      </w:r>
    </w:p>
    <w:p>
      <w:pPr>
        <w:pStyle w:val="Compact"/>
        <w:numPr>
          <w:numId w:val="1001"/>
          <w:ilvl w:val="0"/>
        </w:numPr>
      </w:pPr>
      <w:r>
        <w:t xml:space="preserve">Ownership of Financial Reporting, including performance reporting to Group</w:t>
      </w:r>
    </w:p>
    <w:p>
      <w:pPr>
        <w:pStyle w:val="Compact"/>
        <w:numPr>
          <w:numId w:val="1001"/>
          <w:ilvl w:val="0"/>
        </w:numPr>
      </w:pPr>
      <w:r>
        <w:t xml:space="preserve">Improve and maintain internal controls</w:t>
      </w:r>
    </w:p>
    <w:p>
      <w:pPr>
        <w:pStyle w:val="Compact"/>
        <w:numPr>
          <w:numId w:val="1001"/>
          <w:ilvl w:val="0"/>
        </w:numPr>
      </w:pPr>
      <w:r>
        <w:t xml:space="preserve">Effectively manage investor and banking relationships communication with the board of directors and all financial advisors</w:t>
      </w:r>
    </w:p>
    <w:p>
      <w:pPr>
        <w:pStyle w:val="Compact"/>
        <w:numPr>
          <w:numId w:val="1001"/>
          <w:ilvl w:val="0"/>
        </w:numPr>
      </w:pPr>
      <w:r>
        <w:t xml:space="preserve">Participate in the development of the annual region business plan and budget</w:t>
      </w:r>
    </w:p>
    <w:p>
      <w:pPr>
        <w:pStyle w:val="Compact"/>
        <w:numPr>
          <w:numId w:val="1001"/>
          <w:ilvl w:val="0"/>
        </w:numPr>
      </w:pPr>
      <w:r>
        <w:t xml:space="preserve">Analyze records of present and past operations, trends and costs, estimated and realized revenues, administrative commitments, and obligations incurred to project future revenues and expenses</w:t>
      </w:r>
    </w:p>
    <w:p>
      <w:pPr>
        <w:pStyle w:val="Compact"/>
        <w:numPr>
          <w:numId w:val="1001"/>
          <w:ilvl w:val="0"/>
        </w:numPr>
      </w:pPr>
      <w:r>
        <w:t xml:space="preserve">Interpret budgets and operating data for management</w:t>
      </w:r>
    </w:p>
    <w:p>
      <w:pPr>
        <w:pStyle w:val="Compact"/>
        <w:numPr>
          <w:numId w:val="1001"/>
          <w:ilvl w:val="0"/>
        </w:numPr>
      </w:pPr>
      <w:r>
        <w:t xml:space="preserve">Managing, analyzing, and executing a diverse portfolio of projects focusing on the financial, operational, tax, and cash flow aspects of the firm</w:t>
      </w:r>
    </w:p>
    <w:p>
      <w:pPr>
        <w:pStyle w:val="Compact"/>
        <w:numPr>
          <w:numId w:val="1001"/>
          <w:ilvl w:val="0"/>
        </w:numPr>
      </w:pPr>
      <w:r>
        <w:t xml:space="preserve">Taking the initiative to identify new areas for efficiency and cost saving opportunities</w:t>
      </w:r>
    </w:p>
    <w:p>
      <w:pPr>
        <w:pStyle w:val="Compact"/>
        <w:numPr>
          <w:numId w:val="1001"/>
          <w:ilvl w:val="0"/>
        </w:numPr>
      </w:pPr>
      <w:r>
        <w:t xml:space="preserve">Forecasting profitability of new company business plans and initiatives</w:t>
      </w:r>
    </w:p>
    <w:p>
      <w:pPr>
        <w:pStyle w:val="Heading2"/>
      </w:pPr>
      <w:bookmarkStart w:id="23" w:name="qualifications-for-director-finance"/>
      <w:r>
        <w:t xml:space="preserve">Qualifications for director, finance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MBA or Masters in Accounting highly desired</w:t>
      </w:r>
    </w:p>
    <w:p>
      <w:pPr>
        <w:pStyle w:val="Compact"/>
        <w:numPr>
          <w:numId w:val="1002"/>
          <w:ilvl w:val="0"/>
        </w:numPr>
      </w:pPr>
      <w:r>
        <w:t xml:space="preserve">Data oriented and have proven ability to interpret and synthesize data, making recommendations to drive business decisions</w:t>
      </w:r>
    </w:p>
    <w:p>
      <w:pPr>
        <w:pStyle w:val="Compact"/>
        <w:numPr>
          <w:numId w:val="1002"/>
          <w:ilvl w:val="0"/>
        </w:numPr>
      </w:pPr>
      <w:r>
        <w:t xml:space="preserve">Tracking record in career history</w:t>
      </w:r>
    </w:p>
    <w:p>
      <w:pPr>
        <w:pStyle w:val="Compact"/>
        <w:numPr>
          <w:numId w:val="1002"/>
          <w:ilvl w:val="0"/>
        </w:numPr>
      </w:pPr>
      <w:r>
        <w:t xml:space="preserve">CPA qualification or similar, CFA or Certified Tax Agent preferred</w:t>
      </w:r>
    </w:p>
    <w:p>
      <w:pPr>
        <w:pStyle w:val="Compact"/>
        <w:numPr>
          <w:numId w:val="1002"/>
          <w:ilvl w:val="0"/>
        </w:numPr>
      </w:pPr>
      <w:r>
        <w:t xml:space="preserve">Firm or industry experience in tax preferred</w:t>
      </w:r>
    </w:p>
    <w:p>
      <w:pPr>
        <w:pStyle w:val="Compact"/>
        <w:numPr>
          <w:numId w:val="1002"/>
          <w:ilvl w:val="0"/>
        </w:numPr>
      </w:pPr>
      <w:r>
        <w:t xml:space="preserve">5 or more years of experience in Finance management role, has the capability to manage big team with hierarchical structure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fin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fin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2021-10-28T13:28:33Z</dcterms:created>
  <dcterms:modified xsi:type="dcterms:W3CDTF">2021-10-28T13:28:33Z</dcterms:modified>
</cp:coreProperties>
</file>