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https://www.velvetjobs.com/job-descriptions/director-finance</w:t>
        </w:r>
      </w:hyperlink>
    </w:p>
    <w:p>
      <w:pPr>
        <w:pStyle w:val="Heading1"/>
      </w:pPr>
      <w:bookmarkStart w:id="21" w:name="example-of-director-finance-job-description"/>
      <w:r>
        <w:t xml:space="preserve">Example of Director, Finance Job Description</w:t>
      </w:r>
      <w:bookmarkEnd w:id="21"/>
    </w:p>
    <w:p>
      <w:pPr>
        <w:pStyle w:val="Compact"/>
      </w:pPr>
      <w:r>
        <w:t xml:space="preserve">Our company is growing rapidly and is searching for experienced candidates for the position of director,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finance"/>
      <w:r>
        <w:t xml:space="preserve">Responsibilities for director, finance</w:t>
      </w:r>
      <w:bookmarkEnd w:id="22"/>
    </w:p>
    <w:p>
      <w:pPr>
        <w:pStyle w:val="Compact"/>
        <w:numPr>
          <w:numId w:val="1001"/>
          <w:ilvl w:val="0"/>
        </w:numPr>
      </w:pPr>
      <w:r>
        <w:t xml:space="preserve">Coordinating with members of the Finance and Accounting team and other support teams to manage interdependencies</w:t>
      </w:r>
    </w:p>
    <w:p>
      <w:pPr>
        <w:pStyle w:val="Compact"/>
        <w:numPr>
          <w:numId w:val="1001"/>
          <w:ilvl w:val="0"/>
        </w:numPr>
      </w:pPr>
      <w:r>
        <w:t xml:space="preserve">Ability to develop queries to retrieve financial data from various financial systems (SAP, BW, MS Access)</w:t>
      </w:r>
    </w:p>
    <w:p>
      <w:pPr>
        <w:pStyle w:val="Compact"/>
        <w:numPr>
          <w:numId w:val="1001"/>
          <w:ilvl w:val="0"/>
        </w:numPr>
      </w:pPr>
      <w:r>
        <w:t xml:space="preserve">To provide a review process for the company’s performance, products, programs against plan</w:t>
      </w:r>
    </w:p>
    <w:p>
      <w:pPr>
        <w:pStyle w:val="Compact"/>
        <w:numPr>
          <w:numId w:val="1001"/>
          <w:ilvl w:val="0"/>
        </w:numPr>
      </w:pPr>
      <w:r>
        <w:t xml:space="preserve">Ensuring that internal controls and financial processes exist to achieve timely and accurate reporting of all financial and fiscal matters to ensure proper safeguarding of assets</w:t>
      </w:r>
    </w:p>
    <w:p>
      <w:pPr>
        <w:pStyle w:val="Compact"/>
        <w:numPr>
          <w:numId w:val="1001"/>
          <w:ilvl w:val="0"/>
        </w:numPr>
      </w:pPr>
      <w:r>
        <w:t xml:space="preserve">Define, design and maintain the Geo margin framework to be used to semi-annual budget process and ongoing tracking/reporting</w:t>
      </w:r>
    </w:p>
    <w:p>
      <w:pPr>
        <w:pStyle w:val="Compact"/>
        <w:numPr>
          <w:numId w:val="1001"/>
          <w:ilvl w:val="0"/>
        </w:numPr>
      </w:pPr>
      <w:r>
        <w:t xml:space="preserve">Motivate, lead and help manage the junior team members</w:t>
      </w:r>
    </w:p>
    <w:p>
      <w:pPr>
        <w:pStyle w:val="Compact"/>
        <w:numPr>
          <w:numId w:val="1001"/>
          <w:ilvl w:val="0"/>
        </w:numPr>
      </w:pPr>
      <w:r>
        <w:t xml:space="preserve">Ad hoc investment analysis and financial support</w:t>
      </w:r>
    </w:p>
    <w:p>
      <w:pPr>
        <w:pStyle w:val="Compact"/>
        <w:numPr>
          <w:numId w:val="1001"/>
          <w:ilvl w:val="0"/>
        </w:numPr>
      </w:pPr>
      <w:r>
        <w:t xml:space="preserve">Supporting and driving high performing operations</w:t>
      </w:r>
    </w:p>
    <w:p>
      <w:pPr>
        <w:pStyle w:val="Compact"/>
        <w:numPr>
          <w:numId w:val="1001"/>
          <w:ilvl w:val="0"/>
        </w:numPr>
      </w:pPr>
      <w:r>
        <w:t xml:space="preserve">Delivering stakeholders with highlights / information</w:t>
      </w:r>
    </w:p>
    <w:p>
      <w:pPr>
        <w:pStyle w:val="Compact"/>
        <w:numPr>
          <w:numId w:val="1001"/>
          <w:ilvl w:val="0"/>
        </w:numPr>
      </w:pPr>
      <w:r>
        <w:t xml:space="preserve">Building/maintaining a superior control environment</w:t>
      </w:r>
    </w:p>
    <w:p>
      <w:pPr>
        <w:pStyle w:val="Heading2"/>
      </w:pPr>
      <w:bookmarkStart w:id="23" w:name="qualifications-for-director-finance"/>
      <w:r>
        <w:t xml:space="preserve">Qualifications for director, finance</w:t>
      </w:r>
      <w:bookmarkEnd w:id="23"/>
    </w:p>
    <w:p>
      <w:pPr>
        <w:pStyle w:val="Compact"/>
        <w:numPr>
          <w:numId w:val="1002"/>
          <w:ilvl w:val="0"/>
        </w:numPr>
      </w:pPr>
      <w:r>
        <w:t xml:space="preserve">Software industry experience is preferred</w:t>
      </w:r>
    </w:p>
    <w:p>
      <w:pPr>
        <w:pStyle w:val="Compact"/>
        <w:numPr>
          <w:numId w:val="1002"/>
          <w:ilvl w:val="0"/>
        </w:numPr>
      </w:pPr>
      <w:r>
        <w:t xml:space="preserve">Ability to develop staffing plans and negotiate contracts / fees with clients including procurement</w:t>
      </w:r>
    </w:p>
    <w:p>
      <w:pPr>
        <w:pStyle w:val="Compact"/>
        <w:numPr>
          <w:numId w:val="1002"/>
          <w:ilvl w:val="0"/>
        </w:numPr>
      </w:pPr>
      <w:r>
        <w:t xml:space="preserve">Agency resource planning</w:t>
      </w:r>
    </w:p>
    <w:p>
      <w:pPr>
        <w:pStyle w:val="Compact"/>
        <w:numPr>
          <w:numId w:val="1002"/>
          <w:ilvl w:val="0"/>
        </w:numPr>
      </w:pPr>
      <w:r>
        <w:t xml:space="preserve">Superior communication, project management, and organization skills</w:t>
      </w:r>
    </w:p>
    <w:p>
      <w:pPr>
        <w:pStyle w:val="Compact"/>
        <w:numPr>
          <w:numId w:val="1002"/>
          <w:ilvl w:val="0"/>
        </w:numPr>
      </w:pPr>
      <w:r>
        <w:t xml:space="preserve">Can get things done in a large agency!</w:t>
      </w:r>
    </w:p>
    <w:p>
      <w:pPr>
        <w:pStyle w:val="Compact"/>
        <w:numPr>
          <w:numId w:val="1002"/>
          <w:ilvl w:val="0"/>
        </w:numPr>
      </w:pPr>
      <w:r>
        <w:t xml:space="preserve">Proactively identifying and mitigating risks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2021-10-28T13:04:09Z</dcterms:created>
  <dcterms:modified xsi:type="dcterms:W3CDTF">2021-10-28T13:04:09Z</dcterms:modified>
</cp:coreProperties>
</file>