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https://www.velvetjobs.com/job-descriptions/director-education</w:t>
        </w:r>
      </w:hyperlink>
    </w:p>
    <w:p>
      <w:pPr>
        <w:pStyle w:val="Heading1"/>
      </w:pPr>
      <w:bookmarkStart w:id="21" w:name="example-of-director-education-job-description"/>
      <w:r>
        <w:t xml:space="preserve">Example of Director, Education Job Description</w:t>
      </w:r>
      <w:bookmarkEnd w:id="21"/>
    </w:p>
    <w:p>
      <w:pPr>
        <w:pStyle w:val="Compact"/>
      </w:pPr>
      <w:r>
        <w:t xml:space="preserve">Our growing company is hiring for a director, education.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education"/>
      <w:r>
        <w:t xml:space="preserve">Responsibilities for director, education</w:t>
      </w:r>
      <w:bookmarkEnd w:id="22"/>
    </w:p>
    <w:p>
      <w:pPr>
        <w:pStyle w:val="Compact"/>
        <w:numPr>
          <w:numId w:val="1001"/>
          <w:ilvl w:val="0"/>
        </w:numPr>
      </w:pPr>
      <w:r>
        <w:t xml:space="preserve">Responsible for organizing, selecting, developing and directing subordinate staff, or directing program/project staff</w:t>
      </w:r>
    </w:p>
    <w:p>
      <w:pPr>
        <w:pStyle w:val="Compact"/>
        <w:numPr>
          <w:numId w:val="1001"/>
          <w:ilvl w:val="0"/>
        </w:numPr>
      </w:pPr>
      <w:r>
        <w:t xml:space="preserve">Assist managers with the coaching, mentoring and overall development of their subordinates and project future staffing needs to ensure the continued viability of the work</w:t>
      </w:r>
    </w:p>
    <w:p>
      <w:pPr>
        <w:pStyle w:val="Compact"/>
        <w:numPr>
          <w:numId w:val="1001"/>
          <w:ilvl w:val="0"/>
        </w:numPr>
      </w:pPr>
      <w:r>
        <w:t xml:space="preserve">Work with industry consultants to develop and maintain program curriculum and content</w:t>
      </w:r>
    </w:p>
    <w:p>
      <w:pPr>
        <w:pStyle w:val="Compact"/>
        <w:numPr>
          <w:numId w:val="1001"/>
          <w:ilvl w:val="0"/>
        </w:numPr>
      </w:pPr>
      <w:r>
        <w:t xml:space="preserve">Oversees and assists in facilitating the delivery of financial education programs for students and professional athletes</w:t>
      </w:r>
    </w:p>
    <w:p>
      <w:pPr>
        <w:pStyle w:val="Compact"/>
        <w:numPr>
          <w:numId w:val="1001"/>
          <w:ilvl w:val="0"/>
        </w:numPr>
      </w:pPr>
      <w:r>
        <w:t xml:space="preserve">Cultivate and maintain relationships with universities , professional sports teams and entertainment organizations</w:t>
      </w:r>
    </w:p>
    <w:p>
      <w:pPr>
        <w:pStyle w:val="Compact"/>
        <w:numPr>
          <w:numId w:val="1001"/>
          <w:ilvl w:val="0"/>
        </w:numPr>
      </w:pPr>
      <w:r>
        <w:t xml:space="preserve">Coordinate program logistics with other team members</w:t>
      </w:r>
    </w:p>
    <w:p>
      <w:pPr>
        <w:pStyle w:val="Compact"/>
        <w:numPr>
          <w:numId w:val="1001"/>
          <w:ilvl w:val="0"/>
        </w:numPr>
      </w:pPr>
      <w:r>
        <w:t xml:space="preserve">Lead the development of the program’s long term strategy, creating ways to enhance and improve the program</w:t>
      </w:r>
    </w:p>
    <w:p>
      <w:pPr>
        <w:pStyle w:val="Compact"/>
        <w:numPr>
          <w:numId w:val="1001"/>
          <w:ilvl w:val="0"/>
        </w:numPr>
      </w:pPr>
      <w:r>
        <w:t xml:space="preserve">Liaise with legal, risk, compliance, marketing and PR on all aspects of the financial education program</w:t>
      </w:r>
    </w:p>
    <w:p>
      <w:pPr>
        <w:pStyle w:val="Compact"/>
        <w:numPr>
          <w:numId w:val="1001"/>
          <w:ilvl w:val="0"/>
        </w:numPr>
      </w:pPr>
      <w:r>
        <w:t xml:space="preserve">Coordinate the execution of programs done in coordination with sponsorships</w:t>
      </w:r>
    </w:p>
    <w:p>
      <w:pPr>
        <w:pStyle w:val="Compact"/>
        <w:numPr>
          <w:numId w:val="1001"/>
          <w:ilvl w:val="0"/>
        </w:numPr>
      </w:pPr>
      <w:r>
        <w:t xml:space="preserve">Assist in operations of our NFL and NBA Unsecured Draft Loan Program</w:t>
      </w:r>
    </w:p>
    <w:p>
      <w:pPr>
        <w:pStyle w:val="Heading2"/>
      </w:pPr>
      <w:bookmarkStart w:id="23" w:name="qualifications-for-director-education"/>
      <w:r>
        <w:t xml:space="preserve">Qualifications for director, education</w:t>
      </w:r>
      <w:bookmarkEnd w:id="23"/>
    </w:p>
    <w:p>
      <w:pPr>
        <w:pStyle w:val="Compact"/>
        <w:numPr>
          <w:numId w:val="1002"/>
          <w:ilvl w:val="0"/>
        </w:numPr>
      </w:pPr>
      <w:r>
        <w:t xml:space="preserve">Excellent communications skills including written, oral and telephone</w:t>
      </w:r>
    </w:p>
    <w:p>
      <w:pPr>
        <w:pStyle w:val="Compact"/>
        <w:numPr>
          <w:numId w:val="1002"/>
          <w:ilvl w:val="0"/>
        </w:numPr>
      </w:pPr>
      <w:r>
        <w:t xml:space="preserve">Project management experience, preferably using project management software</w:t>
      </w:r>
    </w:p>
    <w:p>
      <w:pPr>
        <w:pStyle w:val="Compact"/>
        <w:numPr>
          <w:numId w:val="1002"/>
          <w:ilvl w:val="0"/>
        </w:numPr>
      </w:pPr>
      <w:r>
        <w:t xml:space="preserve">Strong project management skills and ability to balance complex, multi-faceted initiatives with competing priorities</w:t>
      </w:r>
    </w:p>
    <w:p>
      <w:pPr>
        <w:pStyle w:val="Compact"/>
        <w:numPr>
          <w:numId w:val="1002"/>
          <w:ilvl w:val="0"/>
        </w:numPr>
      </w:pPr>
      <w:r>
        <w:t xml:space="preserve">Highly entrepreneurial and action-oriented personality</w:t>
      </w:r>
    </w:p>
    <w:p>
      <w:pPr>
        <w:pStyle w:val="Compact"/>
        <w:numPr>
          <w:numId w:val="1002"/>
          <w:ilvl w:val="0"/>
        </w:numPr>
      </w:pPr>
      <w:r>
        <w:t xml:space="preserve">Experience with the Collective Impact discipline and continuous quality improvement methodologies</w:t>
      </w:r>
    </w:p>
    <w:p>
      <w:pPr>
        <w:pStyle w:val="Compact"/>
        <w:numPr>
          <w:numId w:val="1002"/>
          <w:ilvl w:val="0"/>
        </w:numPr>
      </w:pPr>
      <w:r>
        <w:t xml:space="preserve">Experience using data to drive collective decision making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edu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edu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2021-10-28T18:29:48Z</dcterms:created>
  <dcterms:modified xsi:type="dcterms:W3CDTF">2021-10-28T18:29:48Z</dcterms:modified>
</cp:coreProperties>
</file>