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https://www.velvetjobs.com/job-descriptions/director-corporate-strategy</w:t>
        </w:r>
      </w:hyperlink>
    </w:p>
    <w:p>
      <w:pPr>
        <w:pStyle w:val="Heading1"/>
      </w:pPr>
      <w:bookmarkStart w:id="21" w:name="example-of-director-corporate-strategy-job-description"/>
      <w:r>
        <w:t xml:space="preserve">Example of Director, Corporate Strategy Job Description</w:t>
      </w:r>
      <w:bookmarkEnd w:id="21"/>
    </w:p>
    <w:p>
      <w:pPr>
        <w:pStyle w:val="Compact"/>
      </w:pPr>
      <w:r>
        <w:t xml:space="preserve">Our company is growing rapidly and is looking for a director, corporate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orporate-strategy"/>
      <w:r>
        <w:t xml:space="preserve">Responsibilities for director, corporate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material and strategic enterprise partnerships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Reports key business performance information to the parent company on behalf of the Department Head and/or CEO</w:t>
      </w:r>
    </w:p>
    <w:p>
      <w:pPr>
        <w:pStyle w:val="Compact"/>
        <w:numPr>
          <w:numId w:val="1001"/>
          <w:ilvl w:val="0"/>
        </w:numPr>
      </w:pPr>
      <w:r>
        <w:t xml:space="preserve">Participate and support other corporate programs as deemed appropriate</w:t>
      </w:r>
    </w:p>
    <w:p>
      <w:pPr>
        <w:pStyle w:val="Compact"/>
        <w:numPr>
          <w:numId w:val="1001"/>
          <w:ilvl w:val="0"/>
        </w:numPr>
      </w:pPr>
      <w:r>
        <w:t xml:space="preserve">STRATEGY DEVELOPMENT - Will play an instrumental role in developing approach, gaining alignment, and driving the global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SYNTHESIS, REPORTING, and RECOMMENDATIONS – Synthesizes information from multiple sources to generate insights and recommendations on business strategies and opportunities for Edwards</w:t>
      </w:r>
    </w:p>
    <w:p>
      <w:pPr>
        <w:pStyle w:val="Compact"/>
        <w:numPr>
          <w:numId w:val="1001"/>
          <w:ilvl w:val="0"/>
        </w:numPr>
      </w:pPr>
      <w:r>
        <w:t xml:space="preserve">Manage new and existing strategic commercial partnerships</w:t>
      </w:r>
    </w:p>
    <w:p>
      <w:pPr>
        <w:pStyle w:val="Compact"/>
        <w:numPr>
          <w:numId w:val="1001"/>
          <w:ilvl w:val="0"/>
        </w:numPr>
      </w:pPr>
      <w:r>
        <w:t xml:space="preserve">Interface and liaise with cross functional 10x team members such as Legal, Finance, Marketing, Sales, and R&amp;D</w:t>
      </w:r>
    </w:p>
    <w:p>
      <w:pPr>
        <w:pStyle w:val="Compact"/>
        <w:numPr>
          <w:numId w:val="1001"/>
          <w:ilvl w:val="0"/>
        </w:numPr>
      </w:pPr>
      <w:r>
        <w:t xml:space="preserve">Identification and mapping of value pools, and mapping of adjacent and transformational growth opportunities</w:t>
      </w:r>
    </w:p>
    <w:p>
      <w:pPr>
        <w:pStyle w:val="Compact"/>
        <w:numPr>
          <w:numId w:val="1001"/>
          <w:ilvl w:val="0"/>
        </w:numPr>
      </w:pPr>
      <w:r>
        <w:t xml:space="preserve">Support strategic priorities of business units as appropriate</w:t>
      </w:r>
    </w:p>
    <w:p>
      <w:pPr>
        <w:pStyle w:val="Compact"/>
        <w:numPr>
          <w:numId w:val="1001"/>
          <w:ilvl w:val="0"/>
        </w:numPr>
      </w:pPr>
      <w:r>
        <w:t xml:space="preserve">Serve as organizational expert in key B2B, B2B2C, and B2C growth areas, and facilitate introductions and early stage brainstorming discussions with potential partners in such areas</w:t>
      </w:r>
    </w:p>
    <w:p>
      <w:pPr>
        <w:pStyle w:val="Heading2"/>
      </w:pPr>
      <w:bookmarkStart w:id="23" w:name="qualifications-for-director-corporate-strategy"/>
      <w:r>
        <w:t xml:space="preserve">Qualifications for director, corporate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a top management perspective while being extremely rigorous and focused on the relevant details</w:t>
      </w:r>
    </w:p>
    <w:p>
      <w:pPr>
        <w:pStyle w:val="Compact"/>
        <w:numPr>
          <w:numId w:val="1002"/>
          <w:ilvl w:val="0"/>
        </w:numPr>
      </w:pPr>
      <w:r>
        <w:t xml:space="preserve">MBA strongly preferred (0-1 year post MBA)</w:t>
      </w:r>
    </w:p>
    <w:p>
      <w:pPr>
        <w:pStyle w:val="Compact"/>
        <w:numPr>
          <w:numId w:val="1002"/>
          <w:ilvl w:val="0"/>
        </w:numPr>
      </w:pPr>
      <w:r>
        <w:t xml:space="preserve">Proven ability to lead critical strategic initiatives from definition to execution in a complex consumer-driven organization, marrying quantitative and qualitative analyses and driving</w:t>
      </w:r>
    </w:p>
    <w:p>
      <w:pPr>
        <w:pStyle w:val="Compact"/>
        <w:numPr>
          <w:numId w:val="1002"/>
          <w:ilvl w:val="0"/>
        </w:numPr>
      </w:pPr>
      <w:r>
        <w:t xml:space="preserve">Business results against recommendations</w:t>
      </w:r>
    </w:p>
    <w:p>
      <w:pPr>
        <w:pStyle w:val="Compact"/>
        <w:numPr>
          <w:numId w:val="1002"/>
          <w:ilvl w:val="0"/>
        </w:numPr>
      </w:pPr>
      <w:r>
        <w:t xml:space="preserve">Entrepreneurial, self-driven, and ambitious</w:t>
      </w:r>
    </w:p>
    <w:p>
      <w:pPr>
        <w:pStyle w:val="Compact"/>
        <w:numPr>
          <w:numId w:val="1002"/>
          <w:ilvl w:val="0"/>
        </w:numPr>
      </w:pPr>
      <w:r>
        <w:t xml:space="preserve">Recent experience working as an Engagement /Project Manager in a management consulting firm such as McKinsey, Bain, Accenture or BCG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rpor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rpor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2021-10-28T13:12:32Z</dcterms:created>
  <dcterms:modified xsi:type="dcterms:W3CDTF">2021-10-28T13:12:32Z</dcterms:modified>
</cp:coreProperties>
</file>