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https://www.velvetjobs.com/job-descriptions/director-consumer-marketing</w:t>
        </w:r>
      </w:hyperlink>
    </w:p>
    <w:p>
      <w:pPr>
        <w:pStyle w:val="Heading1"/>
      </w:pPr>
      <w:bookmarkStart w:id="21" w:name="example-of-director-consumer-marketing-job-description"/>
      <w:r>
        <w:t xml:space="preserve">Example of Director Consumer Marketing Job Description</w:t>
      </w:r>
      <w:bookmarkEnd w:id="21"/>
    </w:p>
    <w:p>
      <w:pPr>
        <w:pStyle w:val="Compact"/>
      </w:pPr>
      <w:r>
        <w:t xml:space="preserve">Our company is looking to fill the role of director consumer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consumer-marketing"/>
      <w:r>
        <w:t xml:space="preserve">Responsibilities for director consumer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minimum of 8 years of experience in B2C marketing at an e-commerce or digital subscription company with a robust customer acquisition and retention track record in a cross-channel environment, including physical channels, with particular emphasis on digital marketing to acquire new consumers</w:t>
      </w:r>
    </w:p>
    <w:p>
      <w:pPr>
        <w:pStyle w:val="Compact"/>
        <w:numPr>
          <w:numId w:val="1001"/>
          <w:ilvl w:val="0"/>
        </w:numPr>
      </w:pPr>
      <w:r>
        <w:t xml:space="preserve">Experience in creative and innovative marketing calendar development</w:t>
      </w:r>
    </w:p>
    <w:p>
      <w:pPr>
        <w:pStyle w:val="Compact"/>
        <w:numPr>
          <w:numId w:val="1001"/>
          <w:ilvl w:val="0"/>
        </w:numPr>
      </w:pPr>
      <w:r>
        <w:t xml:space="preserve">Experience in CRM/loyalty program development and execution</w:t>
      </w:r>
    </w:p>
    <w:p>
      <w:pPr>
        <w:pStyle w:val="Compact"/>
        <w:numPr>
          <w:numId w:val="1001"/>
          <w:ilvl w:val="0"/>
        </w:numPr>
      </w:pPr>
      <w:r>
        <w:t xml:space="preserve">A test and learn mind set with an ability to rapidly iterate on learnings</w:t>
      </w:r>
    </w:p>
    <w:p>
      <w:pPr>
        <w:pStyle w:val="Compact"/>
        <w:numPr>
          <w:numId w:val="1001"/>
          <w:ilvl w:val="0"/>
        </w:numPr>
      </w:pPr>
      <w:r>
        <w:t xml:space="preserve">A strong analytical background with an understanding of data backed consumer segmentation, ROI and LTV analysis</w:t>
      </w:r>
    </w:p>
    <w:p>
      <w:pPr>
        <w:pStyle w:val="Compact"/>
        <w:numPr>
          <w:numId w:val="1001"/>
          <w:ilvl w:val="0"/>
        </w:numPr>
      </w:pPr>
      <w:r>
        <w:t xml:space="preserve">Very strong organizational and prioritization skills</w:t>
      </w:r>
    </w:p>
    <w:p>
      <w:pPr>
        <w:pStyle w:val="Compact"/>
        <w:numPr>
          <w:numId w:val="1001"/>
          <w:ilvl w:val="0"/>
        </w:numPr>
      </w:pPr>
      <w:r>
        <w:t xml:space="preserve">Outstanding relationship building skills and an ability to galvanize and lead across the organization – from technology to editorial</w:t>
      </w:r>
    </w:p>
    <w:p>
      <w:pPr>
        <w:pStyle w:val="Compact"/>
        <w:numPr>
          <w:numId w:val="1001"/>
          <w:ilvl w:val="0"/>
        </w:numPr>
      </w:pPr>
      <w:r>
        <w:t xml:space="preserve">An ability to understand the special DNA that is a New Yorker reader, and to nurture that relationship and uniqueness</w:t>
      </w:r>
    </w:p>
    <w:p>
      <w:pPr>
        <w:pStyle w:val="Compact"/>
        <w:numPr>
          <w:numId w:val="1001"/>
          <w:ilvl w:val="0"/>
        </w:numPr>
      </w:pPr>
      <w:r>
        <w:t xml:space="preserve">Manage and activate sponsorship properties to strategically drive lines of business and client engagement</w:t>
      </w:r>
    </w:p>
    <w:p>
      <w:pPr>
        <w:pStyle w:val="Compact"/>
        <w:numPr>
          <w:numId w:val="1001"/>
          <w:ilvl w:val="0"/>
        </w:numPr>
      </w:pPr>
      <w:r>
        <w:t xml:space="preserve">As a member of the Canadian Marketing leadership team, play a key contributing role in defining the Marketing Strategy to support long term business growth and brand health</w:t>
      </w:r>
    </w:p>
    <w:p>
      <w:pPr>
        <w:pStyle w:val="Heading2"/>
      </w:pPr>
      <w:bookmarkStart w:id="23" w:name="qualifications-for-director-consumer-marketing"/>
      <w:r>
        <w:t xml:space="preserve">Qualifications for director consumer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a high-performing team of marketing professionals to focus on the consumer electronics market, including media, in-store, and event marketing strategies</w:t>
      </w:r>
    </w:p>
    <w:p>
      <w:pPr>
        <w:pStyle w:val="Compact"/>
        <w:numPr>
          <w:numId w:val="1002"/>
          <w:ilvl w:val="0"/>
        </w:numPr>
      </w:pPr>
      <w:r>
        <w:t xml:space="preserve">Report to the regional marketing director</w:t>
      </w:r>
    </w:p>
    <w:p>
      <w:pPr>
        <w:pStyle w:val="Compact"/>
        <w:numPr>
          <w:numId w:val="1002"/>
          <w:ilvl w:val="0"/>
        </w:numPr>
      </w:pPr>
      <w:r>
        <w:t xml:space="preserve">Play a key role in managing partner relationships with major mobile carriers</w:t>
      </w:r>
    </w:p>
    <w:p>
      <w:pPr>
        <w:pStyle w:val="Compact"/>
        <w:numPr>
          <w:numId w:val="1002"/>
          <w:ilvl w:val="0"/>
        </w:numPr>
      </w:pPr>
      <w:r>
        <w:t xml:space="preserve">Plan budgets and execute campaigns to improve branding and drive in-store sales</w:t>
      </w:r>
    </w:p>
    <w:p>
      <w:pPr>
        <w:pStyle w:val="Compact"/>
        <w:numPr>
          <w:numId w:val="1002"/>
          <w:ilvl w:val="0"/>
        </w:numPr>
      </w:pPr>
      <w:r>
        <w:t xml:space="preserve">3-5 years management experience in marketing, with significant knowledge of brand marketing, retail marketing, and ideally consumer electronics</w:t>
      </w:r>
    </w:p>
    <w:p>
      <w:pPr>
        <w:pStyle w:val="Compact"/>
        <w:numPr>
          <w:numId w:val="1002"/>
          <w:ilvl w:val="0"/>
        </w:numPr>
      </w:pPr>
      <w:r>
        <w:t xml:space="preserve">Demonstrated results in marketing for consumer products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consum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consum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2021-10-28T13:24:37Z</dcterms:created>
  <dcterms:modified xsi:type="dcterms:W3CDTF">2021-10-28T13:24:37Z</dcterms:modified>
</cp:coreProperties>
</file>