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https://www.velvetjobs.com/job-descriptions/director-consulting</w:t>
        </w:r>
      </w:hyperlink>
    </w:p>
    <w:p>
      <w:pPr>
        <w:pStyle w:val="Heading1"/>
      </w:pPr>
      <w:bookmarkStart w:id="21" w:name="example-of-director-consulting-job-description"/>
      <w:r>
        <w:t xml:space="preserve">Example of Director Consulting Job Description</w:t>
      </w:r>
      <w:bookmarkEnd w:id="21"/>
    </w:p>
    <w:p>
      <w:pPr>
        <w:pStyle w:val="Compact"/>
      </w:pPr>
      <w:r>
        <w:t xml:space="preserve">Our innovative and growing company is looking for a director consulting.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onsulting"/>
      <w:r>
        <w:t xml:space="preserve">Responsibilities for director consulting</w:t>
      </w:r>
      <w:bookmarkEnd w:id="22"/>
    </w:p>
    <w:p>
      <w:pPr>
        <w:pStyle w:val="Compact"/>
        <w:numPr>
          <w:numId w:val="1001"/>
          <w:ilvl w:val="0"/>
        </w:numPr>
      </w:pPr>
      <w:r>
        <w:t xml:space="preserve">Support organization growth and maturation of service offerings</w:t>
      </w:r>
    </w:p>
    <w:p>
      <w:pPr>
        <w:pStyle w:val="Compact"/>
        <w:numPr>
          <w:numId w:val="1001"/>
          <w:ilvl w:val="0"/>
        </w:numPr>
      </w:pPr>
      <w:r>
        <w:t xml:space="preserve">Identify internal operational improvement opportunities</w:t>
      </w:r>
    </w:p>
    <w:p>
      <w:pPr>
        <w:pStyle w:val="Compact"/>
        <w:numPr>
          <w:numId w:val="1001"/>
          <w:ilvl w:val="0"/>
        </w:numPr>
      </w:pPr>
      <w:r>
        <w:t xml:space="preserve">Provide market feedback to identify improvements to current solution offerings</w:t>
      </w:r>
    </w:p>
    <w:p>
      <w:pPr>
        <w:pStyle w:val="Compact"/>
        <w:numPr>
          <w:numId w:val="1001"/>
          <w:ilvl w:val="0"/>
        </w:numPr>
      </w:pPr>
      <w:r>
        <w:t xml:space="preserve">Identify and facilitate training sessions to improve product sales team skills related to solution or services selling</w:t>
      </w:r>
    </w:p>
    <w:p>
      <w:pPr>
        <w:pStyle w:val="Compact"/>
        <w:numPr>
          <w:numId w:val="1001"/>
          <w:ilvl w:val="0"/>
        </w:numPr>
      </w:pPr>
      <w:r>
        <w:t xml:space="preserve">Interface with Marketing to develop and maintain go-to-market collateral related to services</w:t>
      </w:r>
    </w:p>
    <w:p>
      <w:pPr>
        <w:pStyle w:val="Compact"/>
        <w:numPr>
          <w:numId w:val="1001"/>
          <w:ilvl w:val="0"/>
        </w:numPr>
      </w:pPr>
      <w:r>
        <w:t xml:space="preserve">Create ROI analysis/Business Case to demonstrate value added</w:t>
      </w:r>
    </w:p>
    <w:p>
      <w:pPr>
        <w:pStyle w:val="Compact"/>
        <w:numPr>
          <w:numId w:val="1001"/>
          <w:ilvl w:val="0"/>
        </w:numPr>
      </w:pPr>
      <w:r>
        <w:t xml:space="preserve">Lead client discussions and meetings to present analysis and facilitate client decision making in the sales process</w:t>
      </w:r>
    </w:p>
    <w:p>
      <w:pPr>
        <w:pStyle w:val="Compact"/>
        <w:numPr>
          <w:numId w:val="1001"/>
          <w:ilvl w:val="0"/>
        </w:numPr>
      </w:pPr>
      <w:r>
        <w:t xml:space="preserve">Collaborate with HealthTrust/SCS Executives, Regional Executives, Executive Sales, Account Directors, and Marketing to identify and address customer needs</w:t>
      </w:r>
    </w:p>
    <w:p>
      <w:pPr>
        <w:pStyle w:val="Compact"/>
        <w:numPr>
          <w:numId w:val="1001"/>
          <w:ilvl w:val="0"/>
        </w:numPr>
      </w:pPr>
      <w:r>
        <w:t xml:space="preserve">Mentor and assist staff development</w:t>
      </w:r>
    </w:p>
    <w:p>
      <w:pPr>
        <w:pStyle w:val="Compact"/>
        <w:numPr>
          <w:numId w:val="1001"/>
          <w:ilvl w:val="0"/>
        </w:numPr>
      </w:pPr>
      <w:r>
        <w:t xml:space="preserve">Baseline assessment work to inform prioritization of transformation projects within and across BMSC (e.g., GSO Baseline Assessment, Brand Health Studies, Evaluation of BMSC Disciplines)</w:t>
      </w:r>
    </w:p>
    <w:p>
      <w:pPr>
        <w:pStyle w:val="Heading2"/>
      </w:pPr>
      <w:bookmarkStart w:id="23" w:name="qualifications-for-director-consulting"/>
      <w:r>
        <w:t xml:space="preserve">Qualifications for director consulting</w:t>
      </w:r>
      <w:bookmarkEnd w:id="23"/>
    </w:p>
    <w:p>
      <w:pPr>
        <w:pStyle w:val="Compact"/>
        <w:numPr>
          <w:numId w:val="1002"/>
          <w:ilvl w:val="0"/>
        </w:numPr>
      </w:pPr>
      <w:r>
        <w:t xml:space="preserve">Able to travel frequently and work on client site for extended periods across MENA</w:t>
      </w:r>
    </w:p>
    <w:p>
      <w:pPr>
        <w:pStyle w:val="Compact"/>
        <w:numPr>
          <w:numId w:val="1002"/>
          <w:ilvl w:val="0"/>
        </w:numPr>
      </w:pPr>
      <w:r>
        <w:t xml:space="preserve">3+ years of experience working for a major consulting firm (McKinsey, Bain, BCG, etc)</w:t>
      </w:r>
    </w:p>
    <w:p>
      <w:pPr>
        <w:pStyle w:val="Compact"/>
        <w:numPr>
          <w:numId w:val="1002"/>
          <w:ilvl w:val="0"/>
        </w:numPr>
      </w:pPr>
      <w:r>
        <w:t xml:space="preserve">Demonstrated ability to build, coach, and develop a multi-disciplinary high-performing, highly engaged team, and to implement a strategic vision, develop action plans, and set goals</w:t>
      </w:r>
    </w:p>
    <w:p>
      <w:pPr>
        <w:pStyle w:val="Compact"/>
        <w:numPr>
          <w:numId w:val="1002"/>
          <w:ilvl w:val="0"/>
        </w:numPr>
      </w:pPr>
      <w:r>
        <w:t xml:space="preserve">Big 5" consulting experience highly preferred</w:t>
      </w:r>
    </w:p>
    <w:p>
      <w:pPr>
        <w:pStyle w:val="Compact"/>
        <w:numPr>
          <w:numId w:val="1002"/>
          <w:ilvl w:val="0"/>
        </w:numPr>
      </w:pPr>
      <w:r>
        <w:t xml:space="preserve">Should have a very strong academic record with a BA or BS from a top tier school</w:t>
      </w:r>
    </w:p>
    <w:p>
      <w:pPr>
        <w:pStyle w:val="Compact"/>
        <w:numPr>
          <w:numId w:val="1002"/>
          <w:ilvl w:val="0"/>
        </w:numPr>
      </w:pPr>
      <w:r>
        <w:t xml:space="preserve">Performing project director and/or management functions for part or all of a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