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https://www.velvetjobs.com/job-descriptions/director-business-process</w:t>
        </w:r>
      </w:hyperlink>
    </w:p>
    <w:p>
      <w:pPr>
        <w:pStyle w:val="Heading1"/>
      </w:pPr>
      <w:bookmarkStart w:id="21" w:name="example-of-director-business-process-job-description"/>
      <w:r>
        <w:t xml:space="preserve">Example of Director, Business Process Job Description</w:t>
      </w:r>
      <w:bookmarkEnd w:id="21"/>
    </w:p>
    <w:p>
      <w:pPr>
        <w:pStyle w:val="Compact"/>
      </w:pPr>
      <w:r>
        <w:t xml:space="preserve">Our innovative and growing company is looking for a director, business process. To join our growing team, please review the list of responsibilities and qualifications.</w:t>
      </w:r>
    </w:p>
    <w:p>
      <w:pPr>
        <w:pStyle w:val="Heading2"/>
      </w:pPr>
      <w:bookmarkStart w:id="22" w:name="responsibilities-for-director-business-process"/>
      <w:r>
        <w:t xml:space="preserve">Responsibilities for director,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advice to the COO and executive team in developing and implementing the operational vision and business strategy for the Task Force</w:t>
      </w:r>
    </w:p>
    <w:p>
      <w:pPr>
        <w:pStyle w:val="Compact"/>
        <w:numPr>
          <w:numId w:val="1001"/>
          <w:ilvl w:val="0"/>
        </w:numPr>
      </w:pPr>
      <w:r>
        <w:t xml:space="preserve">Lead our Best Practices focus area which includes</w:t>
      </w:r>
    </w:p>
    <w:p>
      <w:pPr>
        <w:pStyle w:val="Compact"/>
        <w:numPr>
          <w:numId w:val="1001"/>
          <w:ilvl w:val="0"/>
        </w:numPr>
      </w:pPr>
      <w:r>
        <w:t xml:space="preserve">Director or General Management experience, overseeing multiple staff members, including all aspects of people management, talent development &amp; acquisition</w:t>
      </w:r>
    </w:p>
    <w:p>
      <w:pPr>
        <w:pStyle w:val="Compact"/>
        <w:numPr>
          <w:numId w:val="1001"/>
          <w:ilvl w:val="0"/>
        </w:numPr>
      </w:pPr>
      <w:r>
        <w:t xml:space="preserve">Must have experience in successful implementation of wide scale business process improvement at Fortune 100 Company</w:t>
      </w:r>
    </w:p>
    <w:p>
      <w:pPr>
        <w:pStyle w:val="Compact"/>
        <w:numPr>
          <w:numId w:val="1001"/>
          <w:ilvl w:val="0"/>
        </w:numPr>
      </w:pPr>
      <w:r>
        <w:t xml:space="preserve">Deliver on short-medium-long term goals and enable widespread visibility across Supply Chain on project status - risks, mitigation &amp; help wanted</w:t>
      </w:r>
    </w:p>
    <w:p>
      <w:pPr>
        <w:pStyle w:val="Compact"/>
        <w:numPr>
          <w:numId w:val="1001"/>
          <w:ilvl w:val="0"/>
        </w:numPr>
      </w:pPr>
      <w:r>
        <w:t xml:space="preserve">Assess current state capabilities (process, data and technology) and map the gaps between the current state capabilities and the desired future state</w:t>
      </w:r>
    </w:p>
    <w:p>
      <w:pPr>
        <w:pStyle w:val="Compact"/>
        <w:numPr>
          <w:numId w:val="1001"/>
          <w:ilvl w:val="0"/>
        </w:numPr>
      </w:pPr>
      <w:r>
        <w:t xml:space="preserve">Align the finance vision and roadmap with systems changes and roadmaps being driven by other internal groups (Sales and Marketing, GCSO and EIS) in support of the business model transformation</w:t>
      </w:r>
    </w:p>
    <w:p>
      <w:pPr>
        <w:pStyle w:val="Compact"/>
        <w:numPr>
          <w:numId w:val="1001"/>
          <w:ilvl w:val="0"/>
        </w:numPr>
      </w:pPr>
      <w:r>
        <w:t xml:space="preserve">Provide guidance on organizations, policies and the way that Finance will deliver against their transactional and strategic responsibilities in the future based on the overall goals of the organization</w:t>
      </w:r>
    </w:p>
    <w:p>
      <w:pPr>
        <w:pStyle w:val="Compact"/>
        <w:numPr>
          <w:numId w:val="1001"/>
          <w:ilvl w:val="0"/>
        </w:numPr>
      </w:pPr>
      <w:r>
        <w:t xml:space="preserve">Align key stakeholders around a business case for change and work with existing process owners to plan and execute against the established roadmap</w:t>
      </w:r>
    </w:p>
    <w:p>
      <w:pPr>
        <w:pStyle w:val="Compact"/>
        <w:numPr>
          <w:numId w:val="1001"/>
          <w:ilvl w:val="0"/>
        </w:numPr>
      </w:pPr>
      <w:r>
        <w:t xml:space="preserve">Partner with Enterprise Data Management and Enterprise Information Systems teams to develop architecture and processes to promote data integrity of financial systems</w:t>
      </w:r>
    </w:p>
    <w:p>
      <w:pPr>
        <w:pStyle w:val="Heading2"/>
      </w:pPr>
      <w:bookmarkStart w:id="23" w:name="qualifications-for-director-business-process"/>
      <w:r>
        <w:t xml:space="preserve">Qualifications for director,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A/P shared services and Procurement processes / best practices</w:t>
      </w:r>
    </w:p>
    <w:p>
      <w:pPr>
        <w:pStyle w:val="Compact"/>
        <w:numPr>
          <w:numId w:val="1002"/>
          <w:ilvl w:val="0"/>
        </w:numPr>
      </w:pPr>
      <w:r>
        <w:t xml:space="preserve">Lead teams in performing GAP analysis to identify problems and inconsistencies and in depth understanding of as-is and to-be business processes</w:t>
      </w:r>
    </w:p>
    <w:p>
      <w:pPr>
        <w:pStyle w:val="Compact"/>
        <w:numPr>
          <w:numId w:val="1002"/>
          <w:ilvl w:val="0"/>
        </w:numPr>
      </w:pPr>
      <w:r>
        <w:t xml:space="preserve">Experience in third party risk management program/strategy</w:t>
      </w:r>
    </w:p>
    <w:p>
      <w:pPr>
        <w:pStyle w:val="Compact"/>
        <w:numPr>
          <w:numId w:val="1002"/>
          <w:ilvl w:val="0"/>
        </w:numPr>
      </w:pPr>
      <w:r>
        <w:t xml:space="preserve">Bachelors in Finance, Supply Chain, Information Technology or Project Management, MBA preferred</w:t>
      </w:r>
    </w:p>
    <w:p>
      <w:pPr>
        <w:pStyle w:val="Compact"/>
        <w:numPr>
          <w:numId w:val="1002"/>
          <w:ilvl w:val="0"/>
        </w:numPr>
      </w:pPr>
      <w:r>
        <w:t xml:space="preserve">8 years + experience managing business process re-engineering and systems re-engineering within multi-billion dollar supply chain</w:t>
      </w:r>
    </w:p>
    <w:p>
      <w:pPr>
        <w:pStyle w:val="Compact"/>
        <w:numPr>
          <w:numId w:val="1002"/>
          <w:ilvl w:val="0"/>
        </w:numPr>
      </w:pPr>
      <w:r>
        <w:t xml:space="preserve">Intense focus on maintaining business continuity whilst “building for the future” to ensure continued customer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2021-10-28T12:57:44Z</dcterms:created>
  <dcterms:modified xsi:type="dcterms:W3CDTF">2021-10-28T12:57:44Z</dcterms:modified>
</cp:coreProperties>
</file>