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https://www.velvetjobs.com/job-descriptions/director-business-operations</w:t>
        </w:r>
      </w:hyperlink>
    </w:p>
    <w:p>
      <w:pPr>
        <w:pStyle w:val="Heading1"/>
      </w:pPr>
      <w:bookmarkStart w:id="21" w:name="example-of-director-business-operations-job-description"/>
      <w:r>
        <w:t xml:space="preserve">Example of Director, Business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business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business-operations"/>
      <w:r>
        <w:t xml:space="preserve">Responsibilities for director, business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point person for the core operational processes that make the business run - support budgeting, financial tracking, inventory management, fulfillment processes, margin analysis, and more</w:t>
      </w:r>
    </w:p>
    <w:p>
      <w:pPr>
        <w:pStyle w:val="Compact"/>
        <w:numPr>
          <w:numId w:val="1001"/>
          <w:ilvl w:val="0"/>
        </w:numPr>
      </w:pPr>
      <w:r>
        <w:t xml:space="preserve">Serve as thought partner to COO - identifying where we can further “sharpen our saw”, planning and executing new approaches to do so</w:t>
      </w:r>
    </w:p>
    <w:p>
      <w:pPr>
        <w:pStyle w:val="Compact"/>
        <w:numPr>
          <w:numId w:val="1001"/>
          <w:ilvl w:val="0"/>
        </w:numPr>
      </w:pPr>
      <w:r>
        <w:t xml:space="preserve">Develop, manage and report on the budget versus actual performance for the Marketing and Solutions Management organization</w:t>
      </w:r>
    </w:p>
    <w:p>
      <w:pPr>
        <w:pStyle w:val="Compact"/>
        <w:numPr>
          <w:numId w:val="1001"/>
          <w:ilvl w:val="0"/>
        </w:numPr>
      </w:pPr>
      <w:r>
        <w:t xml:space="preserve">Prepare executive communications including Board of Director and Investor Relations updates in collaboration with finance, portfolio management and strategy teams</w:t>
      </w:r>
    </w:p>
    <w:p>
      <w:pPr>
        <w:pStyle w:val="Compact"/>
        <w:numPr>
          <w:numId w:val="1001"/>
          <w:ilvl w:val="0"/>
        </w:numPr>
      </w:pPr>
      <w:r>
        <w:t xml:space="preserve">Work with channel leaders at HQ and in the field to understand drivers of performance vs</w:t>
      </w:r>
    </w:p>
    <w:p>
      <w:pPr>
        <w:pStyle w:val="Compact"/>
        <w:numPr>
          <w:numId w:val="1001"/>
          <w:ilvl w:val="0"/>
        </w:numPr>
      </w:pPr>
      <w:r>
        <w:t xml:space="preserve">Evaluate industry trends and competitive landscape</w:t>
      </w:r>
    </w:p>
    <w:p>
      <w:pPr>
        <w:pStyle w:val="Compact"/>
        <w:numPr>
          <w:numId w:val="1001"/>
          <w:ilvl w:val="0"/>
        </w:numPr>
      </w:pPr>
      <w:r>
        <w:t xml:space="preserve">Support Advertising solutions innovation</w:t>
      </w:r>
    </w:p>
    <w:p>
      <w:pPr>
        <w:pStyle w:val="Compact"/>
        <w:numPr>
          <w:numId w:val="1001"/>
          <w:ilvl w:val="0"/>
        </w:numPr>
      </w:pPr>
      <w:r>
        <w:t xml:space="preserve">Create presentations for senior executives</w:t>
      </w:r>
    </w:p>
    <w:p>
      <w:pPr>
        <w:pStyle w:val="Compact"/>
        <w:numPr>
          <w:numId w:val="1001"/>
          <w:ilvl w:val="0"/>
        </w:numPr>
      </w:pPr>
      <w:r>
        <w:t xml:space="preserve">Developing and selling League-wide group ticket programs</w:t>
      </w:r>
    </w:p>
    <w:p>
      <w:pPr>
        <w:pStyle w:val="Compact"/>
        <w:numPr>
          <w:numId w:val="1001"/>
          <w:ilvl w:val="0"/>
        </w:numPr>
      </w:pPr>
      <w:r>
        <w:t xml:space="preserve">Formation and management of League-wide, third-party ticketing relationships with companies such</w:t>
      </w:r>
    </w:p>
    <w:p>
      <w:pPr>
        <w:pStyle w:val="Heading2"/>
      </w:pPr>
      <w:bookmarkStart w:id="23" w:name="qualifications-for-director-business-operations"/>
      <w:r>
        <w:t xml:space="preserve">Qualifications for director, business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in Business, Marketing, Research, or equivalent</w:t>
      </w:r>
    </w:p>
    <w:p>
      <w:pPr>
        <w:pStyle w:val="Compact"/>
        <w:numPr>
          <w:numId w:val="1002"/>
          <w:ilvl w:val="0"/>
        </w:numPr>
      </w:pPr>
      <w:r>
        <w:t xml:space="preserve">Extremely process driven with excellent time management and prioritisation skills</w:t>
      </w:r>
    </w:p>
    <w:p>
      <w:pPr>
        <w:pStyle w:val="Compact"/>
        <w:numPr>
          <w:numId w:val="1002"/>
          <w:ilvl w:val="0"/>
        </w:numPr>
      </w:pPr>
      <w:r>
        <w:t xml:space="preserve">Degree in Finance or Business strongly preferred</w:t>
      </w:r>
    </w:p>
    <w:p>
      <w:pPr>
        <w:pStyle w:val="Compact"/>
        <w:numPr>
          <w:numId w:val="1002"/>
          <w:ilvl w:val="0"/>
        </w:numPr>
      </w:pPr>
      <w:r>
        <w:t xml:space="preserve">Candidate must have strong interpersonal skills, maturity and excellent judgment</w:t>
      </w:r>
    </w:p>
    <w:p>
      <w:pPr>
        <w:pStyle w:val="Compact"/>
        <w:numPr>
          <w:numId w:val="1002"/>
          <w:ilvl w:val="0"/>
        </w:numPr>
      </w:pPr>
      <w:r>
        <w:t xml:space="preserve">10+ years of operations and 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Background that includes working with K-12 digital learning and/or technology companies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usines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usines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2021-10-28T13:16:52Z</dcterms:created>
  <dcterms:modified xsi:type="dcterms:W3CDTF">2021-10-28T13:16:52Z</dcterms:modified>
</cp:coreProperties>
</file>