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https://www.velvetjobs.com/job-descriptions/director-business-analysis</w:t>
        </w:r>
      </w:hyperlink>
    </w:p>
    <w:p>
      <w:pPr>
        <w:pStyle w:val="Heading1"/>
      </w:pPr>
      <w:bookmarkStart w:id="21" w:name="example-of-director-business-analysis-job-description"/>
      <w:r>
        <w:t xml:space="preserve">Example of Director Business Analysis Job Description</w:t>
      </w:r>
      <w:bookmarkEnd w:id="21"/>
    </w:p>
    <w:p>
      <w:pPr>
        <w:pStyle w:val="Compact"/>
      </w:pPr>
      <w:r>
        <w:t xml:space="preserve">Our company is growing rapidly and is hiring for a director business analysis.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business-analysis"/>
      <w:r>
        <w:t xml:space="preserve">Responsibilities for director business analysis</w:t>
      </w:r>
      <w:bookmarkEnd w:id="22"/>
    </w:p>
    <w:p>
      <w:pPr>
        <w:pStyle w:val="Compact"/>
        <w:numPr>
          <w:numId w:val="1001"/>
          <w:ilvl w:val="0"/>
        </w:numPr>
      </w:pPr>
      <w:r>
        <w:t xml:space="preserve">Design and implement a systematic approach to create long-term market-based and event driven revenue forecast models for commercial products, pipeline candidates and new business opportunities</w:t>
      </w:r>
    </w:p>
    <w:p>
      <w:pPr>
        <w:pStyle w:val="Compact"/>
        <w:numPr>
          <w:numId w:val="1001"/>
          <w:ilvl w:val="0"/>
        </w:numPr>
      </w:pPr>
      <w:r>
        <w:t xml:space="preserve">Work cross functionally with Business Development, TAs, Business Excellence, and Managed Markets to gain a complete and thorough understanding of market landscape and commercial potential</w:t>
      </w:r>
    </w:p>
    <w:p>
      <w:pPr>
        <w:pStyle w:val="Compact"/>
        <w:numPr>
          <w:numId w:val="1001"/>
          <w:ilvl w:val="0"/>
        </w:numPr>
      </w:pPr>
      <w:r>
        <w:t xml:space="preserve">Provide statistical and experimental design support to the Market Research group for quantitative market research that is used as inputs to the forecast and market models</w:t>
      </w:r>
    </w:p>
    <w:p>
      <w:pPr>
        <w:pStyle w:val="Compact"/>
        <w:numPr>
          <w:numId w:val="1001"/>
          <w:ilvl w:val="0"/>
        </w:numPr>
      </w:pPr>
      <w:r>
        <w:t xml:space="preserve">Support business case development for internal (current pipeline and new indications) and external opportunities</w:t>
      </w:r>
    </w:p>
    <w:p>
      <w:pPr>
        <w:pStyle w:val="Compact"/>
        <w:numPr>
          <w:numId w:val="1001"/>
          <w:ilvl w:val="0"/>
        </w:numPr>
      </w:pPr>
      <w:r>
        <w:t xml:space="preserve">Liaise between the business users, internal systems team and external vendors, managing priorities, production issues, system releases, and initiating and managing projects</w:t>
      </w:r>
    </w:p>
    <w:p>
      <w:pPr>
        <w:pStyle w:val="Compact"/>
        <w:numPr>
          <w:numId w:val="1001"/>
          <w:ilvl w:val="0"/>
        </w:numPr>
      </w:pPr>
      <w:r>
        <w:t xml:space="preserve">Work closely with internal business groups to understand and document requirements, and work with vendors/IT to identify solutions supporting business needs</w:t>
      </w:r>
    </w:p>
    <w:p>
      <w:pPr>
        <w:pStyle w:val="Compact"/>
        <w:numPr>
          <w:numId w:val="1001"/>
          <w:ilvl w:val="0"/>
        </w:numPr>
      </w:pPr>
      <w:r>
        <w:t xml:space="preserve">Initiate and project manage business process reviews and workflow changes, working with end users, vendors and technology when applicable</w:t>
      </w:r>
    </w:p>
    <w:p>
      <w:pPr>
        <w:pStyle w:val="Compact"/>
        <w:numPr>
          <w:numId w:val="1001"/>
          <w:ilvl w:val="0"/>
        </w:numPr>
      </w:pPr>
      <w:r>
        <w:t xml:space="preserve">Manages system issues appropriately and escalates to senior management where needed</w:t>
      </w:r>
    </w:p>
    <w:p>
      <w:pPr>
        <w:pStyle w:val="Compact"/>
        <w:numPr>
          <w:numId w:val="1001"/>
          <w:ilvl w:val="0"/>
        </w:numPr>
      </w:pPr>
      <w:r>
        <w:t xml:space="preserve">Possibility of future managerial responsibilities</w:t>
      </w:r>
    </w:p>
    <w:p>
      <w:pPr>
        <w:pStyle w:val="Compact"/>
        <w:numPr>
          <w:numId w:val="1001"/>
          <w:ilvl w:val="0"/>
        </w:numPr>
      </w:pPr>
      <w:r>
        <w:t xml:space="preserve">Develops financial and operational goals and objectives</w:t>
      </w:r>
    </w:p>
    <w:p>
      <w:pPr>
        <w:pStyle w:val="Heading2"/>
      </w:pPr>
      <w:bookmarkStart w:id="23" w:name="qualifications-for-director-business-analysis"/>
      <w:r>
        <w:t xml:space="preserve">Qualifications for director business analysis</w:t>
      </w:r>
      <w:bookmarkEnd w:id="23"/>
    </w:p>
    <w:p>
      <w:pPr>
        <w:pStyle w:val="Compact"/>
        <w:numPr>
          <w:numId w:val="1002"/>
          <w:ilvl w:val="0"/>
        </w:numPr>
      </w:pPr>
      <w:r>
        <w:t xml:space="preserve">Experience working with systems such as Salesforce, SalesForce Apps, Sharepoint, Appian and Tableau a plus</w:t>
      </w:r>
    </w:p>
    <w:p>
      <w:pPr>
        <w:pStyle w:val="Compact"/>
        <w:numPr>
          <w:numId w:val="1002"/>
          <w:ilvl w:val="0"/>
        </w:numPr>
      </w:pPr>
      <w:r>
        <w:t xml:space="preserve">Asset management industry (preferable fixed income asset management) preferred but not required</w:t>
      </w:r>
    </w:p>
    <w:p>
      <w:pPr>
        <w:pStyle w:val="Compact"/>
        <w:numPr>
          <w:numId w:val="1002"/>
          <w:ilvl w:val="0"/>
        </w:numPr>
      </w:pPr>
      <w:r>
        <w:t xml:space="preserve">Forecast BA resource needs for the portfolio and manage BA resource allocation</w:t>
      </w:r>
    </w:p>
    <w:p>
      <w:pPr>
        <w:pStyle w:val="Compact"/>
        <w:numPr>
          <w:numId w:val="1002"/>
          <w:ilvl w:val="0"/>
        </w:numPr>
      </w:pPr>
      <w:r>
        <w:t xml:space="preserve">Provide guidance, feedback, coaching, and mentoring to build the capabilities of BA team</w:t>
      </w:r>
    </w:p>
    <w:p>
      <w:pPr>
        <w:pStyle w:val="Compact"/>
        <w:numPr>
          <w:numId w:val="1002"/>
          <w:ilvl w:val="0"/>
        </w:numPr>
      </w:pPr>
      <w:r>
        <w:t xml:space="preserve">Ability to present findings on complex topics, recommendations or questions to executive stakeholders and team members at multiple levels</w:t>
      </w:r>
    </w:p>
    <w:p>
      <w:pPr>
        <w:pStyle w:val="Compact"/>
        <w:numPr>
          <w:numId w:val="1002"/>
          <w:ilvl w:val="0"/>
        </w:numPr>
      </w:pPr>
      <w:r>
        <w:t xml:space="preserve">Proficiency with market opportunity analysis, coverage modeling, statistical analysis, segmentation, profiling, CRM and visualization tools (e.g., D&amp;B Market Insight and Integration Manager, Anaplan , SAP Business Objects, SAS eMinor, Qlikview, Tableau, Access, Excel) and highly developed critical thinking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usiness-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usiness-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2021-10-28T13:11:40Z</dcterms:created>
  <dcterms:modified xsi:type="dcterms:W3CDTF">2021-10-28T13:11:40Z</dcterms:modified>
</cp:coreProperties>
</file>