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https://www.velvetjobs.com/job-descriptions/director-billing</w:t>
        </w:r>
      </w:hyperlink>
    </w:p>
    <w:p>
      <w:pPr>
        <w:pStyle w:val="Heading1"/>
      </w:pPr>
      <w:bookmarkStart w:id="21" w:name="example-of-director-billing-job-description"/>
      <w:r>
        <w:t xml:space="preserve">Example of Director, Billing Job Description</w:t>
      </w:r>
      <w:bookmarkEnd w:id="21"/>
    </w:p>
    <w:p>
      <w:pPr>
        <w:pStyle w:val="Compact"/>
      </w:pPr>
      <w:r>
        <w:t xml:space="preserve">Our company is growing rapidly and is hiring for a director, billing.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rector-billing"/>
      <w:r>
        <w:t xml:space="preserve">Responsibilities for director, billing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Assisting in resolving complex billing issues</w:t>
      </w:r>
    </w:p>
    <w:p>
      <w:pPr>
        <w:pStyle w:val="Compact"/>
        <w:numPr>
          <w:numId w:val="1001"/>
          <w:ilvl w:val="0"/>
        </w:numPr>
      </w:pPr>
      <w:r>
        <w:t xml:space="preserve">Create a vision that supports exceptional experiences for our customers while ensuring data integrity and compliance across billing, finance, regulatory, and reinsurance</w:t>
      </w:r>
    </w:p>
    <w:p>
      <w:pPr>
        <w:pStyle w:val="Compact"/>
        <w:numPr>
          <w:numId w:val="1001"/>
          <w:ilvl w:val="0"/>
        </w:numPr>
      </w:pPr>
      <w:r>
        <w:t xml:space="preserve">Actively support and comply with all university policies, Housing regulations and departmental vision and goals</w:t>
      </w:r>
    </w:p>
    <w:p>
      <w:pPr>
        <w:pStyle w:val="Compact"/>
        <w:numPr>
          <w:numId w:val="1001"/>
          <w:ilvl w:val="0"/>
        </w:numPr>
      </w:pPr>
      <w:r>
        <w:t xml:space="preserve">Is considered a designated employee for Housing with regards to severe weather, campus emergencies, and other significant Housing events, including Opening and Closing</w:t>
      </w:r>
    </w:p>
    <w:p>
      <w:pPr>
        <w:pStyle w:val="Compact"/>
        <w:numPr>
          <w:numId w:val="1001"/>
          <w:ilvl w:val="0"/>
        </w:numPr>
      </w:pPr>
      <w:r>
        <w:t xml:space="preserve">Perform other duties as assigned by the Chief Housing Officer, Director of Housing Services and Finance and the Associate Director of Housing Services</w:t>
      </w:r>
    </w:p>
    <w:p>
      <w:pPr>
        <w:pStyle w:val="Compact"/>
        <w:numPr>
          <w:numId w:val="1001"/>
          <w:ilvl w:val="0"/>
        </w:numPr>
      </w:pPr>
      <w:r>
        <w:t xml:space="preserve">Serve in the role of Associate Director of Housing Services in their absence</w:t>
      </w:r>
    </w:p>
    <w:p>
      <w:pPr>
        <w:pStyle w:val="Compact"/>
        <w:numPr>
          <w:numId w:val="1001"/>
          <w:ilvl w:val="0"/>
        </w:numPr>
      </w:pPr>
      <w:r>
        <w:t xml:space="preserve">Manage and/or support the full life-cycle of partners, select, evaluate, contract, maintain, govern and terminate</w:t>
      </w:r>
    </w:p>
    <w:p>
      <w:pPr>
        <w:pStyle w:val="Compact"/>
        <w:numPr>
          <w:numId w:val="1001"/>
          <w:ilvl w:val="0"/>
        </w:numPr>
      </w:pPr>
      <w:r>
        <w:t xml:space="preserve">Participates as appropriate in continuing education programs and activities that pertain to health care management specific functional areas</w:t>
      </w:r>
    </w:p>
    <w:p>
      <w:pPr>
        <w:pStyle w:val="Compact"/>
        <w:numPr>
          <w:numId w:val="1001"/>
          <w:ilvl w:val="0"/>
        </w:numPr>
      </w:pPr>
      <w:r>
        <w:t xml:space="preserve">Manage claims production to achieve and exceed operating goals, service level agreements and regulatory, legal, compliance and audit standards</w:t>
      </w:r>
    </w:p>
    <w:p>
      <w:pPr>
        <w:pStyle w:val="Compact"/>
        <w:numPr>
          <w:numId w:val="1001"/>
          <w:ilvl w:val="0"/>
        </w:numPr>
      </w:pPr>
      <w:r>
        <w:t xml:space="preserve">Implement, analyze and report on key factor reports for tracking and managing the performance of the department</w:t>
      </w:r>
    </w:p>
    <w:p>
      <w:pPr>
        <w:pStyle w:val="Heading2"/>
      </w:pPr>
      <w:bookmarkStart w:id="23" w:name="qualifications-for-director-billing"/>
      <w:r>
        <w:t xml:space="preserve">Qualifications for director, billing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working with contact center technologies, specific to ordering and billing</w:t>
      </w:r>
    </w:p>
    <w:p>
      <w:pPr>
        <w:pStyle w:val="Compact"/>
        <w:numPr>
          <w:numId w:val="1002"/>
          <w:ilvl w:val="0"/>
        </w:numPr>
      </w:pPr>
      <w:r>
        <w:t xml:space="preserve">Extensive knowledge of container-based application deployment with tools like Docker or other Microsoft cloud container solutions</w:t>
      </w:r>
    </w:p>
    <w:p>
      <w:pPr>
        <w:pStyle w:val="Compact"/>
        <w:numPr>
          <w:numId w:val="1002"/>
          <w:ilvl w:val="0"/>
        </w:numPr>
      </w:pPr>
      <w:r>
        <w:t xml:space="preserve">Demonstrated leadership experience delivering major systems for a call center environmen</w:t>
      </w:r>
    </w:p>
    <w:p>
      <w:pPr>
        <w:pStyle w:val="Compact"/>
        <w:numPr>
          <w:numId w:val="1002"/>
          <w:ilvl w:val="0"/>
        </w:numPr>
      </w:pPr>
      <w:r>
        <w:t xml:space="preserve">Expertise managing several small teams that are responsible for a set of micro-service</w:t>
      </w:r>
    </w:p>
    <w:p>
      <w:pPr>
        <w:pStyle w:val="Compact"/>
        <w:numPr>
          <w:numId w:val="1002"/>
          <w:ilvl w:val="0"/>
        </w:numPr>
      </w:pPr>
      <w:r>
        <w:t xml:space="preserve">Experience working in a public cloud environment, with expertise in cloud technologies and cloud platform migratio</w:t>
      </w:r>
    </w:p>
    <w:p>
      <w:pPr>
        <w:pStyle w:val="Compact"/>
        <w:numPr>
          <w:numId w:val="1002"/>
          <w:ilvl w:val="0"/>
        </w:numPr>
      </w:pPr>
      <w:r>
        <w:t xml:space="preserve">DevOps tools and technologies and Agile methodolog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bill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bill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2021-10-28T18:34:18Z</dcterms:created>
  <dcterms:modified xsi:type="dcterms:W3CDTF">2021-10-28T18:34:18Z</dcterms:modified>
</cp:coreProperties>
</file>