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https://www.velvetjobs.com/job-descriptions/director-assistant</w:t>
        </w:r>
      </w:hyperlink>
    </w:p>
    <w:p>
      <w:pPr>
        <w:pStyle w:val="Heading1"/>
      </w:pPr>
      <w:bookmarkStart w:id="21" w:name="example-of-director-assistant-job-description"/>
      <w:r>
        <w:t xml:space="preserve">Example of Director Assistant Job Description</w:t>
      </w:r>
      <w:bookmarkEnd w:id="21"/>
    </w:p>
    <w:p>
      <w:pPr>
        <w:pStyle w:val="Compact"/>
      </w:pPr>
      <w:r>
        <w:t xml:space="preserve">Our growing company is looking for a director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assistant"/>
      <w:r>
        <w:t xml:space="preserve">Responsibilities for director assistant</w:t>
      </w:r>
      <w:bookmarkEnd w:id="22"/>
    </w:p>
    <w:p>
      <w:pPr>
        <w:pStyle w:val="Compact"/>
        <w:numPr>
          <w:numId w:val="1001"/>
          <w:ilvl w:val="0"/>
        </w:numPr>
      </w:pPr>
      <w:r>
        <w:t xml:space="preserve">Regularly collect and report appropriate and meaningful "metrics" to measure outputs and outcomes of Fraternity and Sorority Life</w:t>
      </w:r>
    </w:p>
    <w:p>
      <w:pPr>
        <w:pStyle w:val="Compact"/>
        <w:numPr>
          <w:numId w:val="1001"/>
          <w:ilvl w:val="0"/>
        </w:numPr>
      </w:pPr>
      <w:r>
        <w:t xml:space="preserve">Assist in the management of the budgets assigned to the Office of Fraternity and Sorority Life</w:t>
      </w:r>
    </w:p>
    <w:p>
      <w:pPr>
        <w:pStyle w:val="Compact"/>
        <w:numPr>
          <w:numId w:val="1001"/>
          <w:ilvl w:val="0"/>
        </w:numPr>
      </w:pPr>
      <w:r>
        <w:t xml:space="preserve">Work collaboratively with the Office of the Dean and Student Rights &amp; Responsibilities, to assure consistency in standards within the Greek community</w:t>
      </w:r>
    </w:p>
    <w:p>
      <w:pPr>
        <w:pStyle w:val="Compact"/>
        <w:numPr>
          <w:numId w:val="1001"/>
          <w:ilvl w:val="0"/>
        </w:numPr>
      </w:pPr>
      <w:r>
        <w:t xml:space="preserve">Oversee and manage the Greek Conduct Board including the adjudication of all chapter code of conduct violations associated with Fraternity &amp; Sorority Life</w:t>
      </w:r>
    </w:p>
    <w:p>
      <w:pPr>
        <w:pStyle w:val="Compact"/>
        <w:numPr>
          <w:numId w:val="1001"/>
          <w:ilvl w:val="0"/>
        </w:numPr>
      </w:pPr>
      <w:r>
        <w:t xml:space="preserve">Serve as a liaison to inter/national HQs and professional staff, including meeting and community with traveling, leadership, and chapter development consultants</w:t>
      </w:r>
    </w:p>
    <w:p>
      <w:pPr>
        <w:pStyle w:val="Compact"/>
        <w:numPr>
          <w:numId w:val="1001"/>
          <w:ilvl w:val="0"/>
        </w:numPr>
      </w:pPr>
      <w:r>
        <w:t xml:space="preserve">Plan and lead Chapter President’s Meetings and Chapter Advisor Meetings</w:t>
      </w:r>
    </w:p>
    <w:p>
      <w:pPr>
        <w:pStyle w:val="Compact"/>
        <w:numPr>
          <w:numId w:val="1001"/>
          <w:ilvl w:val="0"/>
        </w:numPr>
      </w:pPr>
      <w:r>
        <w:t xml:space="preserve">Advise a minimum of 10 chapters across all five Governing Councils</w:t>
      </w:r>
    </w:p>
    <w:p>
      <w:pPr>
        <w:pStyle w:val="Compact"/>
        <w:numPr>
          <w:numId w:val="1001"/>
          <w:ilvl w:val="0"/>
        </w:numPr>
      </w:pPr>
      <w:r>
        <w:t xml:space="preserve">Maintain Fraternity and Sorority Life student and alumni database, produce chapter grade reports on a semesterly basis, and produce Fraternity and Sorority Life annual report</w:t>
      </w:r>
    </w:p>
    <w:p>
      <w:pPr>
        <w:pStyle w:val="Compact"/>
        <w:numPr>
          <w:numId w:val="1001"/>
          <w:ilvl w:val="0"/>
        </w:numPr>
      </w:pPr>
      <w:r>
        <w:t xml:space="preserve">Maintain department website, listservs, and Twitter and Facebook accounts</w:t>
      </w:r>
    </w:p>
    <w:p>
      <w:pPr>
        <w:pStyle w:val="Compact"/>
        <w:numPr>
          <w:numId w:val="1001"/>
          <w:ilvl w:val="0"/>
        </w:numPr>
      </w:pPr>
      <w:r>
        <w:t xml:space="preserve">Draft correspondence, media talking points, reports, promotional and other written materials</w:t>
      </w:r>
    </w:p>
    <w:p>
      <w:pPr>
        <w:pStyle w:val="Heading2"/>
      </w:pPr>
      <w:bookmarkStart w:id="23" w:name="qualifications-for-director-assistant"/>
      <w:r>
        <w:t xml:space="preserve">Qualifications for director assistant</w:t>
      </w:r>
      <w:bookmarkEnd w:id="23"/>
    </w:p>
    <w:p>
      <w:pPr>
        <w:pStyle w:val="Compact"/>
        <w:numPr>
          <w:numId w:val="1002"/>
          <w:ilvl w:val="0"/>
        </w:numPr>
      </w:pPr>
      <w:r>
        <w:t xml:space="preserve">Experience developing, monitoring and reviewing new service rates, fees, and budget proposals</w:t>
      </w:r>
    </w:p>
    <w:p>
      <w:pPr>
        <w:pStyle w:val="Compact"/>
        <w:numPr>
          <w:numId w:val="1002"/>
          <w:ilvl w:val="0"/>
        </w:numPr>
      </w:pPr>
      <w:r>
        <w:t xml:space="preserve">Comprehensive understanding of strategic planning, organizational development, operational excellence, and project management concepts, principals and application</w:t>
      </w:r>
    </w:p>
    <w:p>
      <w:pPr>
        <w:pStyle w:val="Compact"/>
        <w:numPr>
          <w:numId w:val="1002"/>
          <w:ilvl w:val="0"/>
        </w:numPr>
      </w:pPr>
      <w:r>
        <w:t xml:space="preserve">Experience with process improvement techniques</w:t>
      </w:r>
    </w:p>
    <w:p>
      <w:pPr>
        <w:pStyle w:val="Compact"/>
        <w:numPr>
          <w:numId w:val="1002"/>
          <w:ilvl w:val="0"/>
        </w:numPr>
      </w:pPr>
      <w:r>
        <w:t xml:space="preserve">Experience developing metrics or work outputs and outcomes with sound monitoring strategies</w:t>
      </w:r>
    </w:p>
    <w:p>
      <w:pPr>
        <w:pStyle w:val="Compact"/>
        <w:numPr>
          <w:numId w:val="1002"/>
          <w:ilvl w:val="0"/>
        </w:numPr>
      </w:pPr>
      <w:r>
        <w:t xml:space="preserve">Comfortable and effective in a culture of change and transition</w:t>
      </w:r>
    </w:p>
    <w:p>
      <w:pPr>
        <w:pStyle w:val="Compact"/>
        <w:numPr>
          <w:numId w:val="1002"/>
          <w:ilvl w:val="0"/>
        </w:numPr>
      </w:pPr>
      <w:r>
        <w:t xml:space="preserve">Experience in program design, development and evaluation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2021-10-28T13:34:06Z</dcterms:created>
  <dcterms:modified xsi:type="dcterms:W3CDTF">2021-10-28T13:34:06Z</dcterms:modified>
</cp:coreProperties>
</file>