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https://www.velvetjobs.com/job-descriptions/director-alumni-relations</w:t>
        </w:r>
      </w:hyperlink>
    </w:p>
    <w:p>
      <w:pPr>
        <w:pStyle w:val="Heading1"/>
      </w:pPr>
      <w:bookmarkStart w:id="21" w:name="example-of-director-alumni-relations-job-description"/>
      <w:r>
        <w:t xml:space="preserve">Example of Director, Alumni Relations Job Description</w:t>
      </w:r>
      <w:bookmarkEnd w:id="21"/>
    </w:p>
    <w:p>
      <w:pPr>
        <w:pStyle w:val="Compact"/>
      </w:pPr>
      <w:r>
        <w:t xml:space="preserve">Our company is growing rapidly and is hiring for a director, alumni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alumni-relations"/>
      <w:r>
        <w:t xml:space="preserve">Responsibilities for director, alumni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the executive director of Presidential Advancement to develop and execute programs bringing together board members and selected students for career networking and educational opportunities 2-3 time each year with a goal of 4-5 board members each season</w:t>
      </w:r>
    </w:p>
    <w:p>
      <w:pPr>
        <w:pStyle w:val="Compact"/>
        <w:numPr>
          <w:numId w:val="1001"/>
          <w:ilvl w:val="0"/>
        </w:numPr>
      </w:pPr>
      <w:r>
        <w:t xml:space="preserve">Develop creative mentoring and network opportunities for alumni</w:t>
      </w:r>
    </w:p>
    <w:p>
      <w:pPr>
        <w:pStyle w:val="Compact"/>
        <w:numPr>
          <w:numId w:val="1001"/>
          <w:ilvl w:val="0"/>
        </w:numPr>
      </w:pPr>
      <w:r>
        <w:t xml:space="preserve">Ensure strong collaboration and engagement with gift officers and engagement of prospects</w:t>
      </w:r>
    </w:p>
    <w:p>
      <w:pPr>
        <w:pStyle w:val="Compact"/>
        <w:numPr>
          <w:numId w:val="1001"/>
          <w:ilvl w:val="0"/>
        </w:numPr>
      </w:pPr>
      <w:r>
        <w:t xml:space="preserve">Develop processes to ensure data integrity of alumni contact and employment information in order to expand our outreach opportunities Oversee process with Advancement partners to ensure accuracy</w:t>
      </w:r>
    </w:p>
    <w:p>
      <w:pPr>
        <w:pStyle w:val="Compact"/>
        <w:numPr>
          <w:numId w:val="1001"/>
          <w:ilvl w:val="0"/>
        </w:numPr>
      </w:pPr>
      <w:r>
        <w:t xml:space="preserve">Identify and implement career networking opportunities in the regions and Meliora Weekend</w:t>
      </w:r>
    </w:p>
    <w:p>
      <w:pPr>
        <w:pStyle w:val="Compact"/>
        <w:numPr>
          <w:numId w:val="1001"/>
          <w:ilvl w:val="0"/>
        </w:numPr>
      </w:pPr>
      <w:r>
        <w:t xml:space="preserve">Develop and implement a plan for alumni to alumni professional development events and programs</w:t>
      </w:r>
    </w:p>
    <w:p>
      <w:pPr>
        <w:pStyle w:val="Compact"/>
        <w:numPr>
          <w:numId w:val="1001"/>
          <w:ilvl w:val="0"/>
        </w:numPr>
      </w:pPr>
      <w:r>
        <w:t xml:space="preserve">Organizes and coordinates programming for quinquennial reunion classes with a particular focus on integrating College priorities</w:t>
      </w:r>
    </w:p>
    <w:p>
      <w:pPr>
        <w:pStyle w:val="Compact"/>
        <w:numPr>
          <w:numId w:val="1001"/>
          <w:ilvl w:val="0"/>
        </w:numPr>
      </w:pPr>
      <w:r>
        <w:t xml:space="preserve">Recruits, organizes, trains, and motivates reunion class volunteers</w:t>
      </w:r>
    </w:p>
    <w:p>
      <w:pPr>
        <w:pStyle w:val="Compact"/>
        <w:numPr>
          <w:numId w:val="1001"/>
          <w:ilvl w:val="0"/>
        </w:numPr>
      </w:pPr>
      <w:r>
        <w:t xml:space="preserve">Works with staff to develop an annual operating plan for college-based events and activities that help engage alumni current and potential donors</w:t>
      </w:r>
    </w:p>
    <w:p>
      <w:pPr>
        <w:pStyle w:val="Compact"/>
        <w:numPr>
          <w:numId w:val="1001"/>
          <w:ilvl w:val="0"/>
        </w:numPr>
      </w:pPr>
      <w:r>
        <w:t xml:space="preserve">Build relationships with elected officials, other decision makers, and potential employers, promoting the work of the School and the quality of our graduates</w:t>
      </w:r>
    </w:p>
    <w:p>
      <w:pPr>
        <w:pStyle w:val="Heading2"/>
      </w:pPr>
      <w:bookmarkStart w:id="23" w:name="qualifications-for-director-alumni-relations"/>
      <w:r>
        <w:t xml:space="preserve">Qualifications for director, alumni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proficiency, internet savvy and the ability to learn new systems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strong relationships with diverse staff, demonstrate inter-cultural competence</w:t>
      </w:r>
    </w:p>
    <w:p>
      <w:pPr>
        <w:pStyle w:val="Compact"/>
        <w:numPr>
          <w:numId w:val="1002"/>
          <w:ilvl w:val="0"/>
        </w:numPr>
      </w:pPr>
      <w:r>
        <w:t xml:space="preserve">2-3 years of successful experience in volunteer management and fundraising or comparable activity, and be comfortable personally soliciting individuals for four and five figure gifts</w:t>
      </w:r>
    </w:p>
    <w:p>
      <w:pPr>
        <w:pStyle w:val="Compact"/>
        <w:numPr>
          <w:numId w:val="1002"/>
          <w:ilvl w:val="0"/>
        </w:numPr>
      </w:pPr>
      <w:r>
        <w:t xml:space="preserve">Must have excellent knowledge of Microsoft Office Suite software applications, particularly Word and Excel and some experience with complex databases</w:t>
      </w:r>
    </w:p>
    <w:p>
      <w:pPr>
        <w:pStyle w:val="Compact"/>
        <w:numPr>
          <w:numId w:val="1002"/>
          <w:ilvl w:val="0"/>
        </w:numPr>
      </w:pPr>
      <w:r>
        <w:t xml:space="preserve">This position requires travel night and weekend work</w:t>
      </w:r>
    </w:p>
    <w:p>
      <w:pPr>
        <w:pStyle w:val="Compact"/>
        <w:numPr>
          <w:numId w:val="1002"/>
          <w:ilvl w:val="0"/>
        </w:numPr>
      </w:pPr>
      <w:r>
        <w:t xml:space="preserve">Must have superior writing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lumni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lumni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2021-10-28T13:23:00Z</dcterms:created>
  <dcterms:modified xsi:type="dcterms:W3CDTF">2021-10-28T13:23:00Z</dcterms:modified>
</cp:coreProperties>
</file>