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https://www.velvetjobs.com/job-descriptions/director-accounting</w:t>
        </w:r>
      </w:hyperlink>
    </w:p>
    <w:p>
      <w:pPr>
        <w:pStyle w:val="Heading1"/>
      </w:pPr>
      <w:bookmarkStart w:id="21" w:name="example-of-director-accounting-job-description"/>
      <w:r>
        <w:t xml:space="preserve">Example of Director, Accounting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director, accounting.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accounting"/>
      <w:r>
        <w:t xml:space="preserve">Responsibilities for director,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Accounting Department, including General Ledger Staff Accountants and Sales Audit and work with Accounts Payable, Payroll, Inventory Control and Tax Accounting</w:t>
      </w:r>
    </w:p>
    <w:p>
      <w:pPr>
        <w:pStyle w:val="Compact"/>
        <w:numPr>
          <w:numId w:val="1001"/>
          <w:ilvl w:val="0"/>
        </w:numPr>
      </w:pPr>
      <w:r>
        <w:t xml:space="preserve">Leadership of team members performing shadow accounting functions</w:t>
      </w:r>
    </w:p>
    <w:p>
      <w:pPr>
        <w:pStyle w:val="Compact"/>
        <w:numPr>
          <w:numId w:val="1001"/>
          <w:ilvl w:val="0"/>
        </w:numPr>
      </w:pPr>
      <w:r>
        <w:t xml:space="preserve">Direct the flow of data from JDA MMS to the Accounting system and review the reconciliation thereof</w:t>
      </w:r>
    </w:p>
    <w:p>
      <w:pPr>
        <w:pStyle w:val="Compact"/>
        <w:numPr>
          <w:numId w:val="1001"/>
          <w:ilvl w:val="0"/>
        </w:numPr>
      </w:pPr>
      <w:r>
        <w:t xml:space="preserve">Maintain compliance with Sarbanes-Oxley and other regulatory accounting requirements</w:t>
      </w:r>
    </w:p>
    <w:p>
      <w:pPr>
        <w:pStyle w:val="Compact"/>
        <w:numPr>
          <w:numId w:val="1001"/>
          <w:ilvl w:val="0"/>
        </w:numPr>
      </w:pPr>
      <w:r>
        <w:t xml:space="preserve">Provide focus and clarity in establishing individual goals, driving performance management, supporting career development and rewarding strong performance for team members</w:t>
      </w:r>
    </w:p>
    <w:p>
      <w:pPr>
        <w:pStyle w:val="Compact"/>
        <w:numPr>
          <w:numId w:val="1001"/>
          <w:ilvl w:val="0"/>
        </w:numPr>
      </w:pPr>
      <w:r>
        <w:t xml:space="preserve">Drive process improvement and implement effective internal controls</w:t>
      </w:r>
    </w:p>
    <w:p>
      <w:pPr>
        <w:pStyle w:val="Compact"/>
        <w:numPr>
          <w:numId w:val="1001"/>
          <w:ilvl w:val="0"/>
        </w:numPr>
      </w:pPr>
      <w:r>
        <w:t xml:space="preserve">Partner with FP&amp;A team</w:t>
      </w:r>
    </w:p>
    <w:p>
      <w:pPr>
        <w:pStyle w:val="Compact"/>
        <w:numPr>
          <w:numId w:val="1001"/>
          <w:ilvl w:val="0"/>
        </w:numPr>
      </w:pPr>
      <w:r>
        <w:t xml:space="preserve">Oversee the Ultimates submission, Long Range Plans, Mid-Year Forecast and Year-End Forecast for all Telepictures Digital properties</w:t>
      </w:r>
    </w:p>
    <w:p>
      <w:pPr>
        <w:pStyle w:val="Compact"/>
        <w:numPr>
          <w:numId w:val="1001"/>
          <w:ilvl w:val="0"/>
        </w:numPr>
      </w:pPr>
      <w:r>
        <w:t xml:space="preserve">Hong Kong / Macau</w:t>
      </w:r>
    </w:p>
    <w:p>
      <w:pPr>
        <w:pStyle w:val="Compact"/>
        <w:numPr>
          <w:numId w:val="1001"/>
          <w:ilvl w:val="0"/>
        </w:numPr>
      </w:pPr>
      <w:r>
        <w:t xml:space="preserve">Korea</w:t>
      </w:r>
    </w:p>
    <w:p>
      <w:pPr>
        <w:pStyle w:val="Heading2"/>
      </w:pPr>
      <w:bookmarkStart w:id="23" w:name="qualifications-for-director-accounting"/>
      <w:r>
        <w:t xml:space="preserve">Qualifications for director,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technical skills and experience working in multiple softwares</w:t>
      </w:r>
    </w:p>
    <w:p>
      <w:pPr>
        <w:pStyle w:val="Compact"/>
        <w:numPr>
          <w:numId w:val="1002"/>
          <w:ilvl w:val="0"/>
        </w:numPr>
      </w:pPr>
      <w:r>
        <w:t xml:space="preserve">Ability to select, train, lead a team of 10 or more</w:t>
      </w:r>
    </w:p>
    <w:p>
      <w:pPr>
        <w:pStyle w:val="Compact"/>
        <w:numPr>
          <w:numId w:val="1002"/>
          <w:ilvl w:val="0"/>
        </w:numPr>
      </w:pPr>
      <w:r>
        <w:t xml:space="preserve">Excellent knowledge of GAAP and cash reporting</w:t>
      </w:r>
    </w:p>
    <w:p>
      <w:pPr>
        <w:pStyle w:val="Compact"/>
        <w:numPr>
          <w:numId w:val="1002"/>
          <w:ilvl w:val="0"/>
        </w:numPr>
      </w:pPr>
      <w:r>
        <w:t xml:space="preserve">Systems experience, including ideally experience with SAP</w:t>
      </w:r>
    </w:p>
    <w:p>
      <w:pPr>
        <w:pStyle w:val="Compact"/>
        <w:numPr>
          <w:numId w:val="1002"/>
          <w:ilvl w:val="0"/>
        </w:numPr>
      </w:pPr>
      <w:r>
        <w:t xml:space="preserve">10+ years of technical accounting roles with increasing responsibility</w:t>
      </w:r>
    </w:p>
    <w:p>
      <w:pPr>
        <w:pStyle w:val="Compact"/>
        <w:numPr>
          <w:numId w:val="1002"/>
          <w:ilvl w:val="0"/>
        </w:numPr>
      </w:pPr>
      <w:r>
        <w:t xml:space="preserve">3-5 years experience with preparation of concise documentation needed to support independent audits and regulatory examinations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2021-10-28T13:28:34Z</dcterms:created>
  <dcterms:modified xsi:type="dcterms:W3CDTF">2021-10-28T13:28:34Z</dcterms:modified>
</cp:coreProperties>
</file>