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https://www.velvetjobs.com/job-descriptions/director-account-management</w:t>
        </w:r>
      </w:hyperlink>
    </w:p>
    <w:p>
      <w:pPr>
        <w:pStyle w:val="Heading1"/>
      </w:pPr>
      <w:bookmarkStart w:id="21" w:name="example-of-director-account-management-job-description"/>
      <w:r>
        <w:t xml:space="preserve">Example of Director, Account Management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director, account management. To join our growing team, please review the list of responsibilities and qualifications.</w:t>
      </w:r>
    </w:p>
    <w:p>
      <w:pPr>
        <w:pStyle w:val="Heading2"/>
      </w:pPr>
      <w:bookmarkStart w:id="22" w:name="responsibilities-for-director-account-management"/>
      <w:r>
        <w:t xml:space="preserve">Responsibilities for director, account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Grow relationships with internal support departments and involve their expertise in project execution</w:t>
      </w:r>
    </w:p>
    <w:p>
      <w:pPr>
        <w:pStyle w:val="Compact"/>
        <w:numPr>
          <w:numId w:val="1001"/>
          <w:ilvl w:val="0"/>
        </w:numPr>
      </w:pPr>
      <w:r>
        <w:t xml:space="preserve">The Associate Director will be responsible for a renewal pool of a $15 - $20 million across the year</w:t>
      </w:r>
    </w:p>
    <w:p>
      <w:pPr>
        <w:pStyle w:val="Compact"/>
        <w:numPr>
          <w:numId w:val="1001"/>
          <w:ilvl w:val="0"/>
        </w:numPr>
      </w:pPr>
      <w:r>
        <w:t xml:space="preserve">Support the PAML and/or CPO, colleagues in Client Deal Team, Legal, Pricing, and Product, in the negotiation of new contracts with assigned partners</w:t>
      </w:r>
    </w:p>
    <w:p>
      <w:pPr>
        <w:pStyle w:val="Compact"/>
        <w:numPr>
          <w:numId w:val="1001"/>
          <w:ilvl w:val="0"/>
        </w:numPr>
      </w:pPr>
      <w:r>
        <w:t xml:space="preserve">Have a passion for developing compelling business value proposals for CA Enterprise Management solutions portfolio and ultimately closing business</w:t>
      </w:r>
    </w:p>
    <w:p>
      <w:pPr>
        <w:pStyle w:val="Compact"/>
        <w:numPr>
          <w:numId w:val="1001"/>
          <w:ilvl w:val="0"/>
        </w:numPr>
      </w:pPr>
      <w:r>
        <w:t xml:space="preserve">Challenging yourself to create and deliver innovative product demonstrations for prospects, customers, and partners on-site and remotely</w:t>
      </w:r>
    </w:p>
    <w:p>
      <w:pPr>
        <w:pStyle w:val="Compact"/>
        <w:numPr>
          <w:numId w:val="1001"/>
          <w:ilvl w:val="0"/>
        </w:numPr>
      </w:pPr>
      <w:r>
        <w:t xml:space="preserve">Build and maintain positive relationships with key executives and decision makers</w:t>
      </w:r>
    </w:p>
    <w:p>
      <w:pPr>
        <w:pStyle w:val="Compact"/>
        <w:numPr>
          <w:numId w:val="1001"/>
          <w:ilvl w:val="0"/>
        </w:numPr>
      </w:pPr>
      <w:r>
        <w:t xml:space="preserve">Effectively lead and optimize each account’s customer experience with CA</w:t>
      </w:r>
    </w:p>
    <w:p>
      <w:pPr>
        <w:pStyle w:val="Compact"/>
        <w:numPr>
          <w:numId w:val="1001"/>
          <w:ilvl w:val="0"/>
        </w:numPr>
      </w:pPr>
      <w:r>
        <w:t xml:space="preserve">Targeting to meet or exceed CA’s financial sales goals, and strategic business targets</w:t>
      </w:r>
    </w:p>
    <w:p>
      <w:pPr>
        <w:pStyle w:val="Compact"/>
        <w:numPr>
          <w:numId w:val="1001"/>
          <w:ilvl w:val="0"/>
        </w:numPr>
      </w:pPr>
      <w:r>
        <w:t xml:space="preserve">Identifying customer needs, and gaining customer commitment</w:t>
      </w:r>
    </w:p>
    <w:p>
      <w:pPr>
        <w:pStyle w:val="Compact"/>
        <w:numPr>
          <w:numId w:val="1001"/>
          <w:ilvl w:val="0"/>
        </w:numPr>
      </w:pPr>
      <w:r>
        <w:t xml:space="preserve">Delivers value to customers</w:t>
      </w:r>
    </w:p>
    <w:p>
      <w:pPr>
        <w:pStyle w:val="Heading2"/>
      </w:pPr>
      <w:bookmarkStart w:id="23" w:name="qualifications-for-director-account-management"/>
      <w:r>
        <w:t xml:space="preserve">Qualifications for director, account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equivalent required with MBA preferred</w:t>
      </w:r>
    </w:p>
    <w:p>
      <w:pPr>
        <w:pStyle w:val="Compact"/>
        <w:numPr>
          <w:numId w:val="1002"/>
          <w:ilvl w:val="0"/>
        </w:numPr>
      </w:pPr>
      <w:r>
        <w:t xml:space="preserve">Proven abilities in negotiating with and influencing clients and staff at all levels the ability to successfully manage competing priorities while serving as a positive influence across the organization</w:t>
      </w:r>
    </w:p>
    <w:p>
      <w:pPr>
        <w:pStyle w:val="Compact"/>
        <w:numPr>
          <w:numId w:val="1002"/>
          <w:ilvl w:val="0"/>
        </w:numPr>
      </w:pPr>
      <w:r>
        <w:t xml:space="preserve">A great existing network of corporate and travel management company contracts</w:t>
      </w:r>
    </w:p>
    <w:p>
      <w:pPr>
        <w:pStyle w:val="Compact"/>
        <w:numPr>
          <w:numId w:val="1002"/>
          <w:ilvl w:val="0"/>
        </w:numPr>
      </w:pPr>
      <w:r>
        <w:t xml:space="preserve">Deep industry knowledge of corporate transient sales and revenue strategies and objectives</w:t>
      </w:r>
    </w:p>
    <w:p>
      <w:pPr>
        <w:pStyle w:val="Compact"/>
        <w:numPr>
          <w:numId w:val="1002"/>
          <w:ilvl w:val="0"/>
        </w:numPr>
      </w:pPr>
      <w:r>
        <w:t xml:space="preserve">Deep understanding of the direction the digital landscape is going and a passion for all things digital, including the application to drive measurable business value</w:t>
      </w:r>
    </w:p>
    <w:p>
      <w:pPr>
        <w:pStyle w:val="Compact"/>
        <w:numPr>
          <w:numId w:val="1002"/>
          <w:ilvl w:val="0"/>
        </w:numPr>
      </w:pPr>
      <w:r>
        <w:t xml:space="preserve">Superior client service and demonstrated ability to grow internal and external client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ccou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ccou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2021-10-28T13:15:07Z</dcterms:created>
  <dcterms:modified xsi:type="dcterms:W3CDTF">2021-10-28T13:15:07Z</dcterms:modified>
</cp:coreProperties>
</file>