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https://www.velvetjobs.com/job-descriptions/dining-services</w:t>
        </w:r>
      </w:hyperlink>
    </w:p>
    <w:p>
      <w:pPr>
        <w:pStyle w:val="Heading1"/>
      </w:pPr>
      <w:bookmarkStart w:id="21" w:name="example-of-dining-services-job-description"/>
      <w:r>
        <w:t xml:space="preserve">Example of Dining Services Job Description</w:t>
      </w:r>
      <w:bookmarkEnd w:id="21"/>
    </w:p>
    <w:p>
      <w:pPr>
        <w:pStyle w:val="Compact"/>
      </w:pPr>
      <w:r>
        <w:t xml:space="preserve">Our company is growing rapidly and is looking to fill the role of dining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ning-services"/>
      <w:r>
        <w:t xml:space="preserve">Responsibilities for dining services</w:t>
      </w:r>
      <w:bookmarkEnd w:id="22"/>
    </w:p>
    <w:p>
      <w:pPr>
        <w:pStyle w:val="Compact"/>
        <w:numPr>
          <w:numId w:val="1001"/>
          <w:ilvl w:val="0"/>
        </w:numPr>
      </w:pPr>
      <w:r>
        <w:t xml:space="preserve">Audits the department monthly credit card statements to assure accurate information is submitted</w:t>
      </w:r>
    </w:p>
    <w:p>
      <w:pPr>
        <w:pStyle w:val="Compact"/>
        <w:numPr>
          <w:numId w:val="1001"/>
          <w:ilvl w:val="0"/>
        </w:numPr>
      </w:pPr>
      <w:r>
        <w:t xml:space="preserve">Manages comprehensive office organizational systems, including creation and use of various department forms, documentation of hard copy filing systems, and efficiency of online data recordkeeping</w:t>
      </w:r>
    </w:p>
    <w:p>
      <w:pPr>
        <w:pStyle w:val="Compact"/>
        <w:numPr>
          <w:numId w:val="1001"/>
          <w:ilvl w:val="0"/>
        </w:numPr>
      </w:pPr>
      <w:r>
        <w:t xml:space="preserve">Ensures that all employees are informed about training opportunities</w:t>
      </w:r>
    </w:p>
    <w:p>
      <w:pPr>
        <w:pStyle w:val="Compact"/>
        <w:numPr>
          <w:numId w:val="1001"/>
          <w:ilvl w:val="0"/>
        </w:numPr>
      </w:pPr>
      <w:r>
        <w:t xml:space="preserve">Manage inventory of all office supplies, while monitoring budget allocation for these items</w:t>
      </w:r>
    </w:p>
    <w:p>
      <w:pPr>
        <w:pStyle w:val="Compact"/>
        <w:numPr>
          <w:numId w:val="1001"/>
          <w:ilvl w:val="0"/>
        </w:numPr>
      </w:pPr>
      <w:r>
        <w:t xml:space="preserve">Aids in all aspects of new employee hiring for Dining Services and maintains procedures to facilitate the execution of the necessary paperwork and confidential documentation to complete the hiring process</w:t>
      </w:r>
    </w:p>
    <w:p>
      <w:pPr>
        <w:pStyle w:val="Compact"/>
        <w:numPr>
          <w:numId w:val="1001"/>
          <w:ilvl w:val="0"/>
        </w:numPr>
      </w:pPr>
      <w:r>
        <w:t xml:space="preserve">Oversees, manages, and edits department Policies and Procedure</w:t>
      </w:r>
    </w:p>
    <w:p>
      <w:pPr>
        <w:pStyle w:val="Compact"/>
        <w:numPr>
          <w:numId w:val="1001"/>
          <w:ilvl w:val="0"/>
        </w:numPr>
      </w:pPr>
      <w:r>
        <w:t xml:space="preserve">Performs other duties related to job description as assigned by the Supervisor</w:t>
      </w:r>
    </w:p>
    <w:p>
      <w:pPr>
        <w:pStyle w:val="Compact"/>
        <w:numPr>
          <w:numId w:val="1001"/>
          <w:ilvl w:val="0"/>
        </w:numPr>
      </w:pPr>
      <w:r>
        <w:t xml:space="preserve">Responsible for the supervision, training, work assignments and work schedules for Dining Service personnel</w:t>
      </w:r>
    </w:p>
    <w:p>
      <w:pPr>
        <w:pStyle w:val="Compact"/>
        <w:numPr>
          <w:numId w:val="1001"/>
          <w:ilvl w:val="0"/>
        </w:numPr>
      </w:pPr>
      <w:r>
        <w:t xml:space="preserve">Holds individuals accountable when standards are not met</w:t>
      </w:r>
    </w:p>
    <w:p>
      <w:pPr>
        <w:pStyle w:val="Compact"/>
        <w:numPr>
          <w:numId w:val="1001"/>
          <w:ilvl w:val="0"/>
        </w:numPr>
      </w:pPr>
      <w:r>
        <w:t xml:space="preserve">Recommends staffing needs and assists in the selection and evaluation of staff</w:t>
      </w:r>
    </w:p>
    <w:p>
      <w:pPr>
        <w:pStyle w:val="Heading2"/>
      </w:pPr>
      <w:bookmarkStart w:id="23" w:name="qualifications-for-dining-services"/>
      <w:r>
        <w:t xml:space="preserve">Qualifications for dining services</w:t>
      </w:r>
      <w:bookmarkEnd w:id="23"/>
    </w:p>
    <w:p>
      <w:pPr>
        <w:pStyle w:val="Compact"/>
        <w:numPr>
          <w:numId w:val="1002"/>
          <w:ilvl w:val="0"/>
        </w:numPr>
      </w:pPr>
      <w:r>
        <w:t xml:space="preserve">Solid command of classic French cuisine contemporary cosmopolitan American cuisine</w:t>
      </w:r>
    </w:p>
    <w:p>
      <w:pPr>
        <w:pStyle w:val="Compact"/>
        <w:numPr>
          <w:numId w:val="1002"/>
          <w:ilvl w:val="0"/>
        </w:numPr>
      </w:pPr>
      <w:r>
        <w:t xml:space="preserve">Must have excellent oral communications and customer service skills, be able to write legibly</w:t>
      </w:r>
    </w:p>
    <w:p>
      <w:pPr>
        <w:pStyle w:val="Compact"/>
        <w:numPr>
          <w:numId w:val="1002"/>
          <w:ilvl w:val="0"/>
        </w:numPr>
      </w:pPr>
      <w:r>
        <w:t xml:space="preserve">Understand Point of Sale systems</w:t>
      </w:r>
    </w:p>
    <w:p>
      <w:pPr>
        <w:pStyle w:val="Compact"/>
        <w:numPr>
          <w:numId w:val="1002"/>
          <w:ilvl w:val="0"/>
        </w:numPr>
      </w:pPr>
      <w:r>
        <w:t xml:space="preserve">Capable of working under indirect supervision only, and able to use sound judgment in decision-making</w:t>
      </w:r>
    </w:p>
    <w:p>
      <w:pPr>
        <w:pStyle w:val="Compact"/>
        <w:numPr>
          <w:numId w:val="1002"/>
          <w:ilvl w:val="0"/>
        </w:numPr>
      </w:pPr>
      <w:r>
        <w:t xml:space="preserve">Act in a compliance with federal and state sanitary regulations facility infection control guidelines and dietary policies/procedures</w:t>
      </w:r>
    </w:p>
    <w:p>
      <w:pPr>
        <w:pStyle w:val="Compact"/>
        <w:numPr>
          <w:numId w:val="1002"/>
          <w:ilvl w:val="0"/>
        </w:numPr>
      </w:pPr>
      <w:r>
        <w:t xml:space="preserve">You are courteous and possess a professional telephone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ning-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ning-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2021-10-28T13:10:45Z</dcterms:created>
  <dcterms:modified xsi:type="dcterms:W3CDTF">2021-10-28T13:10:45Z</dcterms:modified>
</cp:coreProperties>
</file>