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https://www.velvetjobs.com/job-descriptions/digital-senior-analyst</w:t>
        </w:r>
      </w:hyperlink>
    </w:p>
    <w:p>
      <w:pPr>
        <w:pStyle w:val="Heading1"/>
      </w:pPr>
      <w:bookmarkStart w:id="21" w:name="example-of-digital-senior-analyst-job-description"/>
      <w:r>
        <w:t xml:space="preserve">Example of Digital Senior Analyst Job Description</w:t>
      </w:r>
      <w:bookmarkEnd w:id="21"/>
    </w:p>
    <w:p>
      <w:pPr>
        <w:pStyle w:val="Compact"/>
      </w:pPr>
      <w:r>
        <w:t xml:space="preserve">Our growing company is looking to fill the role of digital senior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senior-analyst"/>
      <w:r>
        <w:t xml:space="preserve">Responsibilities for digital senior analyst</w:t>
      </w:r>
      <w:bookmarkEnd w:id="22"/>
    </w:p>
    <w:p>
      <w:pPr>
        <w:pStyle w:val="Compact"/>
        <w:numPr>
          <w:numId w:val="1001"/>
          <w:ilvl w:val="0"/>
        </w:numPr>
      </w:pPr>
      <w:r>
        <w:t xml:space="preserve">Consistently analyze and track the performance of digital campaigns through strategic data analysis</w:t>
      </w:r>
    </w:p>
    <w:p>
      <w:pPr>
        <w:pStyle w:val="Compact"/>
        <w:numPr>
          <w:numId w:val="1001"/>
          <w:ilvl w:val="0"/>
        </w:numPr>
      </w:pPr>
      <w:r>
        <w:t xml:space="preserve">Acquire data through a variety of primary and secondary sources, including web analytics, digital advertising, and social media listening tools</w:t>
      </w:r>
    </w:p>
    <w:p>
      <w:pPr>
        <w:pStyle w:val="Compact"/>
        <w:numPr>
          <w:numId w:val="1001"/>
          <w:ilvl w:val="0"/>
        </w:numPr>
      </w:pPr>
      <w:r>
        <w:t xml:space="preserve">Identify areas for automation and implement new processes or tools to increase efficiency</w:t>
      </w:r>
    </w:p>
    <w:p>
      <w:pPr>
        <w:pStyle w:val="Compact"/>
        <w:numPr>
          <w:numId w:val="1001"/>
          <w:ilvl w:val="0"/>
        </w:numPr>
      </w:pPr>
      <w:r>
        <w:t xml:space="preserve">Analyze and visualize data using software, including Tableau</w:t>
      </w:r>
    </w:p>
    <w:p>
      <w:pPr>
        <w:pStyle w:val="Compact"/>
        <w:numPr>
          <w:numId w:val="1001"/>
          <w:ilvl w:val="0"/>
        </w:numPr>
      </w:pPr>
      <w:r>
        <w:t xml:space="preserve">Help train junior staff on advanced analytics skills and tactics</w:t>
      </w:r>
    </w:p>
    <w:p>
      <w:pPr>
        <w:pStyle w:val="Compact"/>
        <w:numPr>
          <w:numId w:val="1001"/>
          <w:ilvl w:val="0"/>
        </w:numPr>
      </w:pPr>
      <w:r>
        <w:t xml:space="preserve">Develop data products and communicate insights internally and to the client</w:t>
      </w:r>
    </w:p>
    <w:p>
      <w:pPr>
        <w:pStyle w:val="Compact"/>
        <w:numPr>
          <w:numId w:val="1001"/>
          <w:ilvl w:val="0"/>
        </w:numPr>
      </w:pPr>
      <w:r>
        <w:t xml:space="preserve">Building business stakeholder relationships</w:t>
      </w:r>
    </w:p>
    <w:p>
      <w:pPr>
        <w:pStyle w:val="Compact"/>
        <w:numPr>
          <w:numId w:val="1001"/>
          <w:ilvl w:val="0"/>
        </w:numPr>
      </w:pPr>
      <w:r>
        <w:t xml:space="preserve">Enforcing a customer centric approach to software development</w:t>
      </w:r>
    </w:p>
    <w:p>
      <w:pPr>
        <w:pStyle w:val="Compact"/>
        <w:numPr>
          <w:numId w:val="1001"/>
          <w:ilvl w:val="0"/>
        </w:numPr>
      </w:pPr>
      <w:r>
        <w:t xml:space="preserve">Effectively engaging subject matter experts to understand technical topics</w:t>
      </w:r>
    </w:p>
    <w:p>
      <w:pPr>
        <w:pStyle w:val="Compact"/>
        <w:numPr>
          <w:numId w:val="1001"/>
          <w:ilvl w:val="0"/>
        </w:numPr>
      </w:pPr>
      <w:r>
        <w:t xml:space="preserve">Operating collaboratively with internal and external stakeholders including third party vendors</w:t>
      </w:r>
    </w:p>
    <w:p>
      <w:pPr>
        <w:pStyle w:val="Heading2"/>
      </w:pPr>
      <w:bookmarkStart w:id="23" w:name="qualifications-for-digital-senior-analyst"/>
      <w:r>
        <w:t xml:space="preserve">Qualifications for digital senior analyst</w:t>
      </w:r>
      <w:bookmarkEnd w:id="23"/>
    </w:p>
    <w:p>
      <w:pPr>
        <w:pStyle w:val="Compact"/>
        <w:numPr>
          <w:numId w:val="1002"/>
          <w:ilvl w:val="0"/>
        </w:numPr>
      </w:pPr>
      <w:r>
        <w:t xml:space="preserve">Collect relevant facts quickly and provide a recommendation</w:t>
      </w:r>
    </w:p>
    <w:p>
      <w:pPr>
        <w:pStyle w:val="Compact"/>
        <w:numPr>
          <w:numId w:val="1002"/>
          <w:ilvl w:val="0"/>
        </w:numPr>
      </w:pPr>
      <w:r>
        <w:t xml:space="preserve">A minimum of 2 years’ experience in digital inventory, analytics or related digital sales disciplines</w:t>
      </w:r>
    </w:p>
    <w:p>
      <w:pPr>
        <w:pStyle w:val="Compact"/>
        <w:numPr>
          <w:numId w:val="1002"/>
          <w:ilvl w:val="0"/>
        </w:numPr>
      </w:pPr>
      <w:r>
        <w:t xml:space="preserve">Strong proficiency in Microsoft Excel (advanced formulas and pivot tables</w:t>
      </w:r>
    </w:p>
    <w:p>
      <w:pPr>
        <w:pStyle w:val="Compact"/>
        <w:numPr>
          <w:numId w:val="1002"/>
          <w:ilvl w:val="0"/>
        </w:numPr>
      </w:pPr>
      <w:r>
        <w:t xml:space="preserve">Business Intelligence tools, like Tableau, preferred</w:t>
      </w:r>
    </w:p>
    <w:p>
      <w:pPr>
        <w:pStyle w:val="Compact"/>
        <w:numPr>
          <w:numId w:val="1002"/>
          <w:ilvl w:val="0"/>
        </w:numPr>
      </w:pPr>
      <w:r>
        <w:t xml:space="preserve">Must have experience developing business processes / workflows in Visio or PowerPoint or similar application</w:t>
      </w:r>
    </w:p>
    <w:p>
      <w:pPr>
        <w:pStyle w:val="Compact"/>
        <w:numPr>
          <w:numId w:val="1002"/>
          <w:ilvl w:val="0"/>
        </w:numPr>
      </w:pPr>
      <w:r>
        <w:t xml:space="preserve">Experience working with Hybris engagements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2021-10-28T13:16:21Z</dcterms:created>
  <dcterms:modified xsi:type="dcterms:W3CDTF">2021-10-28T13:16:21Z</dcterms:modified>
</cp:coreProperties>
</file>