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https://www.velvetjobs.com/job-descriptions/digital-program-manager</w:t>
        </w:r>
      </w:hyperlink>
    </w:p>
    <w:p>
      <w:pPr>
        <w:pStyle w:val="Heading1"/>
      </w:pPr>
      <w:bookmarkStart w:id="21" w:name="example-of-digital-program-manager-job-description"/>
      <w:r>
        <w:t xml:space="preserve">Example of Digital Program Manager Job Description</w:t>
      </w:r>
      <w:bookmarkEnd w:id="21"/>
    </w:p>
    <w:p>
      <w:pPr>
        <w:pStyle w:val="Compact"/>
      </w:pPr>
      <w:r>
        <w:t xml:space="preserve">Our company is growing rapidly and is looking to fill the role of digital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gital-program-manager"/>
      <w:r>
        <w:t xml:space="preserve">Responsibilities for digital program manager</w:t>
      </w:r>
      <w:bookmarkEnd w:id="22"/>
    </w:p>
    <w:p>
      <w:pPr>
        <w:pStyle w:val="Compact"/>
        <w:numPr>
          <w:numId w:val="1001"/>
          <w:ilvl w:val="0"/>
        </w:numPr>
      </w:pPr>
      <w:r>
        <w:t xml:space="preserve">Build relationships and networks across multiple internal teams and vendor/agency partners to help deliver a consistently great digital user experience for TELUS</w:t>
      </w:r>
    </w:p>
    <w:p>
      <w:pPr>
        <w:pStyle w:val="Compact"/>
        <w:numPr>
          <w:numId w:val="1001"/>
          <w:ilvl w:val="0"/>
        </w:numPr>
      </w:pPr>
      <w:r>
        <w:t xml:space="preserve">Establish and maintain regular cadence with stakeholders within digital, the rest of TELUS, and with our partner vendors to ensure alignment and drive momentum</w:t>
      </w:r>
    </w:p>
    <w:p>
      <w:pPr>
        <w:pStyle w:val="Compact"/>
        <w:numPr>
          <w:numId w:val="1001"/>
          <w:ilvl w:val="0"/>
        </w:numPr>
      </w:pPr>
      <w:r>
        <w:t xml:space="preserve">Create program-level dashboards and other documentation for executive and working-team level reporting</w:t>
      </w:r>
    </w:p>
    <w:p>
      <w:pPr>
        <w:pStyle w:val="Compact"/>
        <w:numPr>
          <w:numId w:val="1001"/>
          <w:ilvl w:val="0"/>
        </w:numPr>
      </w:pPr>
      <w:r>
        <w:t xml:space="preserve">Drive and influence stakeholders to ensure that TELUS is delivering on our ‘customers first’ strategy by keeping end-to-end customer experiences top of mind when defining program scope and deliverables</w:t>
      </w:r>
    </w:p>
    <w:p>
      <w:pPr>
        <w:pStyle w:val="Compact"/>
        <w:numPr>
          <w:numId w:val="1001"/>
          <w:ilvl w:val="0"/>
        </w:numPr>
      </w:pPr>
      <w:r>
        <w:t xml:space="preserve">Establishing Web project scope by studying strategic business drivers</w:t>
      </w:r>
    </w:p>
    <w:p>
      <w:pPr>
        <w:pStyle w:val="Compact"/>
        <w:numPr>
          <w:numId w:val="1001"/>
          <w:ilvl w:val="0"/>
        </w:numPr>
      </w:pPr>
      <w:r>
        <w:t xml:space="preserve">Assuring quality Web solution by leading the team to develop and complete test plans</w:t>
      </w:r>
    </w:p>
    <w:p>
      <w:pPr>
        <w:pStyle w:val="Compact"/>
        <w:numPr>
          <w:numId w:val="1001"/>
          <w:ilvl w:val="0"/>
        </w:numPr>
      </w:pPr>
      <w:r>
        <w:t xml:space="preserve">Accomplishing work requirements by orienting, training, assigning, scheduling, coaching employees</w:t>
      </w:r>
    </w:p>
    <w:p>
      <w:pPr>
        <w:pStyle w:val="Compact"/>
        <w:numPr>
          <w:numId w:val="1001"/>
          <w:ilvl w:val="0"/>
        </w:numPr>
      </w:pPr>
      <w:r>
        <w:t xml:space="preserve">Updating job knowledge by tracking technology and project management advances</w:t>
      </w:r>
    </w:p>
    <w:p>
      <w:pPr>
        <w:pStyle w:val="Compact"/>
        <w:numPr>
          <w:numId w:val="1001"/>
          <w:ilvl w:val="0"/>
        </w:numPr>
      </w:pPr>
      <w:r>
        <w:t xml:space="preserve">Communicate solution elements clearly to development teams client stakeholders</w:t>
      </w:r>
    </w:p>
    <w:p>
      <w:pPr>
        <w:pStyle w:val="Compact"/>
        <w:numPr>
          <w:numId w:val="1001"/>
          <w:ilvl w:val="0"/>
        </w:numPr>
      </w:pPr>
      <w:r>
        <w:t xml:space="preserve">Own the Multi-Generational Program Plan for the engineering development, and integration of key Digital Systems, such as RAM Deck, Life Odometer, eFMEA, to realize Reliability Centered Maintenance and Maintenance Optimization for APM</w:t>
      </w:r>
    </w:p>
    <w:p>
      <w:pPr>
        <w:pStyle w:val="Heading2"/>
      </w:pPr>
      <w:bookmarkStart w:id="23" w:name="qualifications-for-digital-program-manager"/>
      <w:r>
        <w:t xml:space="preserve">Qualifications for digital program manager</w:t>
      </w:r>
      <w:bookmarkEnd w:id="23"/>
    </w:p>
    <w:p>
      <w:pPr>
        <w:pStyle w:val="Compact"/>
        <w:numPr>
          <w:numId w:val="1002"/>
          <w:ilvl w:val="0"/>
        </w:numPr>
      </w:pPr>
      <w:r>
        <w:t xml:space="preserve">Ideally, experience of managing authentication, fraud and security projects or operating in a risk management environment</w:t>
      </w:r>
    </w:p>
    <w:p>
      <w:pPr>
        <w:pStyle w:val="Compact"/>
        <w:numPr>
          <w:numId w:val="1002"/>
          <w:ilvl w:val="0"/>
        </w:numPr>
      </w:pPr>
      <w:r>
        <w:t xml:space="preserve">Drive disruptive transformation in a start-up mode approach, as digital hubs business and operational models are solidified</w:t>
      </w:r>
    </w:p>
    <w:p>
      <w:pPr>
        <w:pStyle w:val="Compact"/>
        <w:numPr>
          <w:numId w:val="1002"/>
          <w:ilvl w:val="0"/>
        </w:numPr>
      </w:pPr>
      <w:r>
        <w:t xml:space="preserve">Communicate effectively at executive and execution level, to ensure proper understanding and business operations of digital hubs</w:t>
      </w:r>
    </w:p>
    <w:p>
      <w:pPr>
        <w:pStyle w:val="Compact"/>
        <w:numPr>
          <w:numId w:val="1002"/>
          <w:ilvl w:val="0"/>
        </w:numPr>
      </w:pPr>
      <w:r>
        <w:t xml:space="preserve">2+ years experience in B2C or B2B digital marketing or digital business</w:t>
      </w:r>
    </w:p>
    <w:p>
      <w:pPr>
        <w:pStyle w:val="Compact"/>
        <w:numPr>
          <w:numId w:val="1002"/>
          <w:ilvl w:val="0"/>
        </w:numPr>
      </w:pPr>
      <w:r>
        <w:t xml:space="preserve">Degree in Business or Communications</w:t>
      </w:r>
    </w:p>
    <w:p>
      <w:pPr>
        <w:pStyle w:val="Compact"/>
        <w:numPr>
          <w:numId w:val="1002"/>
          <w:ilvl w:val="0"/>
        </w:numPr>
      </w:pPr>
      <w:r>
        <w:t xml:space="preserve">Having startup experience in digital business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2021-10-28T13:27:54Z</dcterms:created>
  <dcterms:modified xsi:type="dcterms:W3CDTF">2021-10-28T13:27:54Z</dcterms:modified>
</cp:coreProperties>
</file>