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https://www.velvetjobs.com/job-descriptions/digital-marketing-strategist</w:t>
        </w:r>
      </w:hyperlink>
    </w:p>
    <w:p>
      <w:pPr>
        <w:pStyle w:val="Heading1"/>
      </w:pPr>
      <w:bookmarkStart w:id="21" w:name="example-of-digital-marketing-strategist-job-description"/>
      <w:r>
        <w:t xml:space="preserve">Example of Digital Marketing Strategist Job Description</w:t>
      </w:r>
      <w:bookmarkEnd w:id="21"/>
    </w:p>
    <w:p>
      <w:pPr>
        <w:pStyle w:val="Compact"/>
      </w:pPr>
      <w:r>
        <w:t xml:space="preserve">Our innovative and growing company is hiring for a digital marketing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marketing-strategist"/>
      <w:r>
        <w:t xml:space="preserve">Responsibilities for digital marketing strategist</w:t>
      </w:r>
      <w:bookmarkEnd w:id="22"/>
    </w:p>
    <w:p>
      <w:pPr>
        <w:pStyle w:val="Compact"/>
        <w:numPr>
          <w:numId w:val="1001"/>
          <w:ilvl w:val="0"/>
        </w:numPr>
      </w:pPr>
      <w:r>
        <w:t xml:space="preserve">Serve as the subject matter expert for social media marketing across the Life Insurance Division to advise on opportunities and create/execute strategies</w:t>
      </w:r>
    </w:p>
    <w:p>
      <w:pPr>
        <w:pStyle w:val="Compact"/>
        <w:numPr>
          <w:numId w:val="1001"/>
          <w:ilvl w:val="0"/>
        </w:numPr>
      </w:pPr>
      <w:r>
        <w:t xml:space="preserve">Collaborate on scaled media buying process improvements</w:t>
      </w:r>
    </w:p>
    <w:p>
      <w:pPr>
        <w:pStyle w:val="Compact"/>
        <w:numPr>
          <w:numId w:val="1001"/>
          <w:ilvl w:val="0"/>
        </w:numPr>
      </w:pPr>
      <w:r>
        <w:t xml:space="preserve">Oversee &amp; advise on performance display / programmatic campaign creation and post-reporting with agency</w:t>
      </w:r>
    </w:p>
    <w:p>
      <w:pPr>
        <w:pStyle w:val="Compact"/>
        <w:numPr>
          <w:numId w:val="1001"/>
          <w:ilvl w:val="0"/>
        </w:numPr>
      </w:pPr>
      <w:r>
        <w:t xml:space="preserve">Collaborate on scaled media buying process improvement</w:t>
      </w:r>
    </w:p>
    <w:p>
      <w:pPr>
        <w:pStyle w:val="Compact"/>
        <w:numPr>
          <w:numId w:val="1001"/>
          <w:ilvl w:val="0"/>
        </w:numPr>
      </w:pPr>
      <w:r>
        <w:t xml:space="preserve">Creating, managing, and helping to execute a rich content/editorial calendar that attracts a qualified audience to our Mobile apps across multiple brands</w:t>
      </w:r>
    </w:p>
    <w:p>
      <w:pPr>
        <w:pStyle w:val="Compact"/>
        <w:numPr>
          <w:numId w:val="1001"/>
          <w:ilvl w:val="0"/>
        </w:numPr>
      </w:pPr>
      <w:r>
        <w:t xml:space="preserve">Deliver engaging content on a regular basis and inspire team members</w:t>
      </w:r>
    </w:p>
    <w:p>
      <w:pPr>
        <w:pStyle w:val="Compact"/>
        <w:numPr>
          <w:numId w:val="1001"/>
          <w:ilvl w:val="0"/>
        </w:numPr>
      </w:pPr>
      <w:r>
        <w:t xml:space="preserve">Partner with Design, Copywriting, Marketing and Product teams to tie business strategy to creative concepts ensuring a seamless customer journey</w:t>
      </w:r>
    </w:p>
    <w:p>
      <w:pPr>
        <w:pStyle w:val="Compact"/>
        <w:numPr>
          <w:numId w:val="1001"/>
          <w:ilvl w:val="0"/>
        </w:numPr>
      </w:pPr>
      <w:r>
        <w:t xml:space="preserve">Collaborate with cross-functional teams on International strategy to understand, support &amp; influence strategy</w:t>
      </w:r>
    </w:p>
    <w:p>
      <w:pPr>
        <w:pStyle w:val="Compact"/>
        <w:numPr>
          <w:numId w:val="1001"/>
          <w:ilvl w:val="0"/>
        </w:numPr>
      </w:pPr>
      <w:r>
        <w:t xml:space="preserve">Edit, proofread and approve content that is delivered</w:t>
      </w:r>
    </w:p>
    <w:p>
      <w:pPr>
        <w:pStyle w:val="Compact"/>
        <w:numPr>
          <w:numId w:val="1001"/>
          <w:ilvl w:val="0"/>
        </w:numPr>
      </w:pPr>
      <w:r>
        <w:t xml:space="preserve">Collaborate with Operations, IT and Marketing to execute marketing campaigns</w:t>
      </w:r>
    </w:p>
    <w:p>
      <w:pPr>
        <w:pStyle w:val="Heading2"/>
      </w:pPr>
      <w:bookmarkStart w:id="23" w:name="qualifications-for-digital-marketing-strategist"/>
      <w:r>
        <w:t xml:space="preserve">Qualifications for digital marketing strategist</w:t>
      </w:r>
      <w:bookmarkEnd w:id="23"/>
    </w:p>
    <w:p>
      <w:pPr>
        <w:pStyle w:val="Compact"/>
        <w:numPr>
          <w:numId w:val="1002"/>
          <w:ilvl w:val="0"/>
        </w:numPr>
      </w:pPr>
      <w:r>
        <w:t xml:space="preserve">Experience with hands-on user acquisition experience through partnerships, viral initiatives, events</w:t>
      </w:r>
    </w:p>
    <w:p>
      <w:pPr>
        <w:pStyle w:val="Compact"/>
        <w:numPr>
          <w:numId w:val="1002"/>
          <w:ilvl w:val="0"/>
        </w:numPr>
      </w:pPr>
      <w:r>
        <w:t xml:space="preserve">Deep understanding of experimentation techniques</w:t>
      </w:r>
    </w:p>
    <w:p>
      <w:pPr>
        <w:pStyle w:val="Compact"/>
        <w:numPr>
          <w:numId w:val="1002"/>
          <w:ilvl w:val="0"/>
        </w:numPr>
      </w:pPr>
      <w:r>
        <w:t xml:space="preserve">Comfortable working in an entrepreneurial start-up environment</w:t>
      </w:r>
    </w:p>
    <w:p>
      <w:pPr>
        <w:pStyle w:val="Compact"/>
        <w:numPr>
          <w:numId w:val="1002"/>
          <w:ilvl w:val="0"/>
        </w:numPr>
      </w:pPr>
      <w:r>
        <w:t xml:space="preserve">Master communicator, strategic executer, and creative thinker</w:t>
      </w:r>
    </w:p>
    <w:p>
      <w:pPr>
        <w:pStyle w:val="Compact"/>
        <w:numPr>
          <w:numId w:val="1002"/>
          <w:ilvl w:val="0"/>
        </w:numPr>
      </w:pPr>
      <w:r>
        <w:t xml:space="preserve">Digital experience at a public affairs agency, political campaign, public relations firm, advertising agency, interactive/web agency, or consultancy (this can include experience on the creative and/or technical side of digital projects digital freelancing)</w:t>
      </w:r>
    </w:p>
    <w:p>
      <w:pPr>
        <w:pStyle w:val="Compact"/>
        <w:numPr>
          <w:numId w:val="1002"/>
          <w:ilvl w:val="0"/>
        </w:numPr>
      </w:pPr>
      <w:r>
        <w:t xml:space="preserve">8+ years of professional experience, demonstrating increasing levels of responsibility, leadership and strategic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marketing-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marketing-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2021-10-28T13:34:14Z</dcterms:created>
  <dcterms:modified xsi:type="dcterms:W3CDTF">2021-10-28T13:34:14Z</dcterms:modified>
</cp:coreProperties>
</file>