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https://www.velvetjobs.com/job-descriptions/digital-health</w:t>
        </w:r>
      </w:hyperlink>
    </w:p>
    <w:p>
      <w:pPr>
        <w:pStyle w:val="Heading1"/>
      </w:pPr>
      <w:bookmarkStart w:id="21" w:name="example-of-digital-health-job-description"/>
      <w:r>
        <w:t xml:space="preserve">Example of Digital Health Job Description</w:t>
      </w:r>
      <w:bookmarkEnd w:id="21"/>
    </w:p>
    <w:p>
      <w:pPr>
        <w:pStyle w:val="Compact"/>
      </w:pPr>
      <w:r>
        <w:t xml:space="preserve">Our company is growing rapidly and is looking for a digital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health"/>
      <w:r>
        <w:t xml:space="preserve">Responsibilities for digital health</w:t>
      </w:r>
      <w:bookmarkEnd w:id="22"/>
    </w:p>
    <w:p>
      <w:pPr>
        <w:pStyle w:val="Compact"/>
        <w:numPr>
          <w:numId w:val="1001"/>
          <w:ilvl w:val="0"/>
        </w:numPr>
      </w:pPr>
      <w:r>
        <w:t xml:space="preserve">Research public and private Health ecosystem and corresponding business models</w:t>
      </w:r>
    </w:p>
    <w:p>
      <w:pPr>
        <w:pStyle w:val="Compact"/>
        <w:numPr>
          <w:numId w:val="1001"/>
          <w:ilvl w:val="0"/>
        </w:numPr>
      </w:pPr>
      <w:r>
        <w:t xml:space="preserve">Assist in outreach activities to engage organizations in the external digital health ecosystem domestically and internationally</w:t>
      </w:r>
    </w:p>
    <w:p>
      <w:pPr>
        <w:pStyle w:val="Compact"/>
        <w:numPr>
          <w:numId w:val="1001"/>
          <w:ilvl w:val="0"/>
        </w:numPr>
      </w:pPr>
      <w:r>
        <w:t xml:space="preserve">Network with health ecosystem partners to maintain on going relationships and create positive partnerships</w:t>
      </w:r>
    </w:p>
    <w:p>
      <w:pPr>
        <w:pStyle w:val="Compact"/>
        <w:numPr>
          <w:numId w:val="1001"/>
          <w:ilvl w:val="0"/>
        </w:numPr>
      </w:pPr>
      <w:r>
        <w:t xml:space="preserve">Assist in development of partnership models</w:t>
      </w:r>
    </w:p>
    <w:p>
      <w:pPr>
        <w:pStyle w:val="Compact"/>
        <w:numPr>
          <w:numId w:val="1001"/>
          <w:ilvl w:val="0"/>
        </w:numPr>
      </w:pPr>
      <w:r>
        <w:t xml:space="preserve">Contribute to creation of strategies</w:t>
      </w:r>
    </w:p>
    <w:p>
      <w:pPr>
        <w:pStyle w:val="Compact"/>
        <w:numPr>
          <w:numId w:val="1001"/>
          <w:ilvl w:val="0"/>
        </w:numPr>
      </w:pPr>
      <w:r>
        <w:t xml:space="preserve">Stay open minded and assume other roles and responsibilities as we are developing DHS business and acting as a startup</w:t>
      </w:r>
    </w:p>
    <w:p>
      <w:pPr>
        <w:pStyle w:val="Compact"/>
        <w:numPr>
          <w:numId w:val="1001"/>
          <w:ilvl w:val="0"/>
        </w:numPr>
      </w:pPr>
      <w:r>
        <w:t xml:space="preserve">Designs &amp; creates protocols for tasks such as statistical analyses, data compilation, that clearly describe research objectives and procedures necessary to test the hypotheses of the research project</w:t>
      </w:r>
    </w:p>
    <w:p>
      <w:pPr>
        <w:pStyle w:val="Compact"/>
        <w:numPr>
          <w:numId w:val="1001"/>
          <w:ilvl w:val="0"/>
        </w:numPr>
      </w:pPr>
      <w:r>
        <w:t xml:space="preserve">Performs descriptive and multivariate statistical analyses of data, using computer software</w:t>
      </w:r>
    </w:p>
    <w:p>
      <w:pPr>
        <w:pStyle w:val="Compact"/>
        <w:numPr>
          <w:numId w:val="1001"/>
          <w:ilvl w:val="0"/>
        </w:numPr>
      </w:pPr>
      <w:r>
        <w:t xml:space="preserve">Responds to ad hoc internal and external requests for data, needs assessments and/or consultations with team and stakeholders, recommending SML engagement where appropriate</w:t>
      </w:r>
    </w:p>
    <w:p>
      <w:pPr>
        <w:pStyle w:val="Compact"/>
        <w:numPr>
          <w:numId w:val="1001"/>
          <w:ilvl w:val="0"/>
        </w:numPr>
      </w:pPr>
      <w:r>
        <w:t xml:space="preserve">Coordinates multiple data collection efforts for research projects which may include other team members, internal and external stakeholders</w:t>
      </w:r>
    </w:p>
    <w:p>
      <w:pPr>
        <w:pStyle w:val="Heading2"/>
      </w:pPr>
      <w:bookmarkStart w:id="23" w:name="qualifications-for-digital-health"/>
      <w:r>
        <w:t xml:space="preserve">Qualifications for digital health</w:t>
      </w:r>
      <w:bookmarkEnd w:id="23"/>
    </w:p>
    <w:p>
      <w:pPr>
        <w:pStyle w:val="Compact"/>
        <w:numPr>
          <w:numId w:val="1002"/>
          <w:ilvl w:val="0"/>
        </w:numPr>
      </w:pPr>
      <w:r>
        <w:t xml:space="preserve">Database experience (Oracle, Riak, Hbase, PostgreSQL)</w:t>
      </w:r>
    </w:p>
    <w:p>
      <w:pPr>
        <w:pStyle w:val="Compact"/>
        <w:numPr>
          <w:numId w:val="1002"/>
          <w:ilvl w:val="0"/>
        </w:numPr>
      </w:pPr>
      <w:r>
        <w:t xml:space="preserve">Establish yourself as a subject expert for all things digital on key accounts (help me obi-wan, I don’t know what digital is)</w:t>
      </w:r>
    </w:p>
    <w:p>
      <w:pPr>
        <w:pStyle w:val="Compact"/>
        <w:numPr>
          <w:numId w:val="1002"/>
          <w:ilvl w:val="0"/>
        </w:numPr>
      </w:pPr>
      <w:r>
        <w:t xml:space="preserve">Where necessary oversee community management, influencer mapping, copywriting, digital insights and digital account management (human swiss-army knife)</w:t>
      </w:r>
    </w:p>
    <w:p>
      <w:pPr>
        <w:pStyle w:val="Compact"/>
        <w:numPr>
          <w:numId w:val="1002"/>
          <w:ilvl w:val="0"/>
        </w:numPr>
      </w:pPr>
      <w:r>
        <w:t xml:space="preserve">Work with the client service teams to create strategic and creative digital ideas (#nopressure)</w:t>
      </w:r>
    </w:p>
    <w:p>
      <w:pPr>
        <w:pStyle w:val="Compact"/>
        <w:numPr>
          <w:numId w:val="1002"/>
          <w:ilvl w:val="0"/>
        </w:numPr>
      </w:pPr>
      <w:r>
        <w:t xml:space="preserve">Collaborate with the UK, EMEA and US cross-practice digital teams to share digital best practice (Brexit? What Brexit?)</w:t>
      </w:r>
    </w:p>
    <w:p>
      <w:pPr>
        <w:pStyle w:val="Compact"/>
        <w:numPr>
          <w:numId w:val="1002"/>
          <w:ilvl w:val="0"/>
        </w:numPr>
      </w:pPr>
      <w:r>
        <w:t xml:space="preserve">Deliver existing digital work within the team and grow digital opportunities across accounts (@digitalhealthgrowthconductor)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2021-10-28T18:39:04Z</dcterms:created>
  <dcterms:modified xsi:type="dcterms:W3CDTF">2021-10-28T18:39:04Z</dcterms:modified>
</cp:coreProperties>
</file>