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https://www.velvetjobs.com/job-descriptions/digital-artist</w:t>
        </w:r>
      </w:hyperlink>
    </w:p>
    <w:p>
      <w:pPr>
        <w:pStyle w:val="Heading1"/>
      </w:pPr>
      <w:bookmarkStart w:id="21" w:name="example-of-digital-artist-job-description"/>
      <w:r>
        <w:t xml:space="preserve">Example of Digital Artist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digital artist. To join our growing team, please review the list of responsibilities and qualifications.</w:t>
      </w:r>
    </w:p>
    <w:p>
      <w:pPr>
        <w:pStyle w:val="Heading2"/>
      </w:pPr>
      <w:bookmarkStart w:id="22" w:name="responsibilities-for-digital-artist"/>
      <w:r>
        <w:t xml:space="preserve">Responsibilities for digital artist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Play an integral role within our fast-paced interdisciplinary team to deliver projects with exceptional creativity and technical knowledge, and a natural desire to keep current on the latest trends in motion, visual effects, and user experience</w:t>
      </w:r>
    </w:p>
    <w:p>
      <w:pPr>
        <w:pStyle w:val="Compact"/>
        <w:numPr>
          <w:numId w:val="1001"/>
          <w:ilvl w:val="0"/>
        </w:numPr>
      </w:pPr>
      <w:r>
        <w:t xml:space="preserve">Must also show amazing story teller capabilities through motion/information graphics to create well balanced combinations of graphics, video, and audio</w:t>
      </w:r>
    </w:p>
    <w:p>
      <w:pPr>
        <w:pStyle w:val="Compact"/>
        <w:numPr>
          <w:numId w:val="1001"/>
          <w:ilvl w:val="0"/>
        </w:numPr>
      </w:pPr>
      <w:r>
        <w:t xml:space="preserve">Subject Matter Expertise and Special Projects – Will actively collaborate in team, department and company level initiatives as a subject matter expert through the sharing of industry expertise, creativity, leadership and skills</w:t>
      </w:r>
    </w:p>
    <w:p>
      <w:pPr>
        <w:pStyle w:val="Compact"/>
        <w:numPr>
          <w:numId w:val="1001"/>
          <w:ilvl w:val="0"/>
        </w:numPr>
      </w:pPr>
      <w:r>
        <w:t xml:space="preserve">Digital asset management and image optimization</w:t>
      </w:r>
    </w:p>
    <w:p>
      <w:pPr>
        <w:pStyle w:val="Compact"/>
        <w:numPr>
          <w:numId w:val="1001"/>
          <w:ilvl w:val="0"/>
        </w:numPr>
      </w:pPr>
      <w:r>
        <w:t xml:space="preserve">Converting InDesign landing pages and email mockups to responsive HTML email templates</w:t>
      </w:r>
    </w:p>
    <w:p>
      <w:pPr>
        <w:pStyle w:val="Compact"/>
        <w:numPr>
          <w:numId w:val="1001"/>
          <w:ilvl w:val="0"/>
        </w:numPr>
      </w:pPr>
      <w:r>
        <w:t xml:space="preserve">Maintain and extend robust email template functionality, and debug HTML as needed</w:t>
      </w:r>
    </w:p>
    <w:p>
      <w:pPr>
        <w:pStyle w:val="Compact"/>
        <w:numPr>
          <w:numId w:val="1001"/>
          <w:ilvl w:val="0"/>
        </w:numPr>
      </w:pPr>
      <w:r>
        <w:t xml:space="preserve">Color correcting and photo retouching as needed</w:t>
      </w:r>
    </w:p>
    <w:p>
      <w:pPr>
        <w:pStyle w:val="Compact"/>
        <w:numPr>
          <w:numId w:val="1001"/>
          <w:ilvl w:val="0"/>
        </w:numPr>
      </w:pPr>
      <w:r>
        <w:t xml:space="preserve">Collaborate closely with project teams to translate requirements into creative solutions that are not only attractive, but also accurately reflect our brand guidelines</w:t>
      </w:r>
    </w:p>
    <w:p>
      <w:pPr>
        <w:pStyle w:val="Compact"/>
        <w:numPr>
          <w:numId w:val="1001"/>
          <w:ilvl w:val="0"/>
        </w:numPr>
      </w:pPr>
      <w:r>
        <w:t xml:space="preserve">Capability to work well independently and as collaborative a member of a fast-paced team</w:t>
      </w:r>
    </w:p>
    <w:p>
      <w:pPr>
        <w:pStyle w:val="Compact"/>
        <w:numPr>
          <w:numId w:val="1001"/>
          <w:ilvl w:val="0"/>
        </w:numPr>
      </w:pPr>
      <w:r>
        <w:t xml:space="preserve">Proven success designing for print and online use and a portfolio that demonstrates your talent</w:t>
      </w:r>
    </w:p>
    <w:p>
      <w:pPr>
        <w:pStyle w:val="Heading2"/>
      </w:pPr>
      <w:bookmarkStart w:id="23" w:name="qualifications-for-digital-artist"/>
      <w:r>
        <w:t xml:space="preserve">Qualifications for digital artist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Adobe Photoshop skills - must know how to create layers, layer masks, channels, and paths and ability to work with large, layered files</w:t>
      </w:r>
    </w:p>
    <w:p>
      <w:pPr>
        <w:pStyle w:val="Compact"/>
        <w:numPr>
          <w:numId w:val="1002"/>
          <w:ilvl w:val="0"/>
        </w:numPr>
      </w:pPr>
      <w:r>
        <w:t xml:space="preserve">Proficient in current Adobe Creative Cloud 2015 Suite, specifically InDesign, Photoshop, HTML5, Edge Animate and Illustrator</w:t>
      </w:r>
    </w:p>
    <w:p>
      <w:pPr>
        <w:pStyle w:val="Compact"/>
        <w:numPr>
          <w:numId w:val="1002"/>
          <w:ilvl w:val="0"/>
        </w:numPr>
      </w:pPr>
      <w:r>
        <w:t xml:space="preserve">Must possess excellent technical skills and be highly proficient in Photoshop, Illustrator, InDesign and all major presentation tools including Keynote</w:t>
      </w:r>
    </w:p>
    <w:p>
      <w:pPr>
        <w:pStyle w:val="Compact"/>
        <w:numPr>
          <w:numId w:val="1002"/>
          <w:ilvl w:val="0"/>
        </w:numPr>
      </w:pPr>
      <w:r>
        <w:t xml:space="preserve">1-3 years HTML5, CSS3, Greensock and JavaScript development experience</w:t>
      </w:r>
    </w:p>
    <w:p>
      <w:pPr>
        <w:pStyle w:val="Compact"/>
        <w:numPr>
          <w:numId w:val="1002"/>
          <w:ilvl w:val="0"/>
        </w:numPr>
      </w:pPr>
      <w:r>
        <w:t xml:space="preserve">Knowledge of file and asset optimization techniques to achieve minimal file size while staying true to the creative vision of the project</w:t>
      </w:r>
    </w:p>
    <w:p>
      <w:pPr>
        <w:pStyle w:val="Compact"/>
        <w:numPr>
          <w:numId w:val="1002"/>
          <w:ilvl w:val="0"/>
        </w:numPr>
      </w:pPr>
      <w:r>
        <w:t xml:space="preserve">Expert skills creating timeline-based animation, demonstrating an eye for professional animation treatment, transitions and cadence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gital-art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gital-art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2021-10-28T13:20:51Z</dcterms:created>
  <dcterms:modified xsi:type="dcterms:W3CDTF">2021-10-28T13:20:51Z</dcterms:modified>
</cp:coreProperties>
</file>