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https://www.velvetjobs.com/job-descriptions/digital-acquisition</w:t>
        </w:r>
      </w:hyperlink>
    </w:p>
    <w:p>
      <w:pPr>
        <w:pStyle w:val="Heading1"/>
      </w:pPr>
      <w:bookmarkStart w:id="21" w:name="example-of-digital-acquisition-job-description"/>
      <w:r>
        <w:t xml:space="preserve">Example of Digital Acquisition Job Description</w:t>
      </w:r>
      <w:bookmarkEnd w:id="21"/>
    </w:p>
    <w:p>
      <w:pPr>
        <w:pStyle w:val="Compact"/>
      </w:pPr>
      <w:r>
        <w:t xml:space="preserve">Our company is growing rapidly and is looking for a digital acquisition.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acquisition"/>
      <w:r>
        <w:t xml:space="preserve">Responsibilities for digital acquisition</w:t>
      </w:r>
      <w:bookmarkEnd w:id="22"/>
    </w:p>
    <w:p>
      <w:pPr>
        <w:pStyle w:val="Compact"/>
        <w:numPr>
          <w:numId w:val="1001"/>
          <w:ilvl w:val="0"/>
        </w:numPr>
      </w:pPr>
      <w:r>
        <w:t xml:space="preserve">Inspire and lead a diverse and talented team of managers and analysts with a focus on their growth</w:t>
      </w:r>
    </w:p>
    <w:p>
      <w:pPr>
        <w:pStyle w:val="Compact"/>
        <w:numPr>
          <w:numId w:val="1001"/>
          <w:ilvl w:val="0"/>
        </w:numPr>
      </w:pPr>
      <w:r>
        <w:t xml:space="preserve">Stay abreast of industry trends and formulate innovative strategies to further advance our digital marketing programs</w:t>
      </w:r>
    </w:p>
    <w:p>
      <w:pPr>
        <w:pStyle w:val="Compact"/>
        <w:numPr>
          <w:numId w:val="1001"/>
          <w:ilvl w:val="0"/>
        </w:numPr>
      </w:pPr>
      <w:r>
        <w:t xml:space="preserve">Develop a deep understanding of acquisition levers in the local market and influence international digital marketing work streams local product development discussions to ensure local acquisition needs are fulfilled</w:t>
      </w:r>
    </w:p>
    <w:p>
      <w:pPr>
        <w:pStyle w:val="Compact"/>
        <w:numPr>
          <w:numId w:val="1001"/>
          <w:ilvl w:val="0"/>
        </w:numPr>
      </w:pPr>
      <w:r>
        <w:t xml:space="preserve">Be a passionate digital thought leader and help grow digital understanding and sophistication in all parts of the organization</w:t>
      </w:r>
    </w:p>
    <w:p>
      <w:pPr>
        <w:pStyle w:val="Compact"/>
        <w:numPr>
          <w:numId w:val="1001"/>
          <w:ilvl w:val="0"/>
        </w:numPr>
      </w:pPr>
      <w:r>
        <w:t xml:space="preserve">Be an active member of the Canadian leadership team and contribute to business decisions that go beyond immediate responsibilities in the acquisition space</w:t>
      </w:r>
    </w:p>
    <w:p>
      <w:pPr>
        <w:pStyle w:val="Compact"/>
        <w:numPr>
          <w:numId w:val="1001"/>
          <w:ilvl w:val="0"/>
        </w:numPr>
      </w:pPr>
      <w:r>
        <w:t xml:space="preserve">Partner closely with the LAC marketing teams to bring a holistic prospect experience which includes driving digital prospects to dialogue channels</w:t>
      </w:r>
    </w:p>
    <w:p>
      <w:pPr>
        <w:pStyle w:val="Compact"/>
        <w:numPr>
          <w:numId w:val="1001"/>
          <w:ilvl w:val="0"/>
        </w:numPr>
      </w:pPr>
      <w:r>
        <w:t xml:space="preserve">Lead projects that are, from time to time, global in nature to support the mandate of the Digital COE</w:t>
      </w:r>
    </w:p>
    <w:p>
      <w:pPr>
        <w:pStyle w:val="Compact"/>
        <w:numPr>
          <w:numId w:val="1001"/>
          <w:ilvl w:val="0"/>
        </w:numPr>
      </w:pPr>
      <w:r>
        <w:t xml:space="preserve">Manage global vendors and relationships with other global internal partners including the data insights that can help identify opportunities for growth or optimization</w:t>
      </w:r>
    </w:p>
    <w:p>
      <w:pPr>
        <w:pStyle w:val="Compact"/>
        <w:numPr>
          <w:numId w:val="1001"/>
          <w:ilvl w:val="0"/>
        </w:numPr>
      </w:pPr>
      <w:r>
        <w:t xml:space="preserve">Support local markets with expertise where necessary</w:t>
      </w:r>
    </w:p>
    <w:p>
      <w:pPr>
        <w:pStyle w:val="Compact"/>
        <w:numPr>
          <w:numId w:val="1001"/>
          <w:ilvl w:val="0"/>
        </w:numPr>
      </w:pPr>
      <w:r>
        <w:t xml:space="preserve">Own the regional performance of Digital Acquisition and ensure continuous dialogue with local markets in the LAC region</w:t>
      </w:r>
    </w:p>
    <w:p>
      <w:pPr>
        <w:pStyle w:val="Heading2"/>
      </w:pPr>
      <w:bookmarkStart w:id="23" w:name="qualifications-for-digital-acquisition"/>
      <w:r>
        <w:t xml:space="preserve">Qualifications for digital acquisition</w:t>
      </w:r>
      <w:bookmarkEnd w:id="23"/>
    </w:p>
    <w:p>
      <w:pPr>
        <w:pStyle w:val="Compact"/>
        <w:numPr>
          <w:numId w:val="1002"/>
          <w:ilvl w:val="0"/>
        </w:numPr>
      </w:pPr>
      <w:r>
        <w:t xml:space="preserve">Aggressive direct sourcing expertise</w:t>
      </w:r>
    </w:p>
    <w:p>
      <w:pPr>
        <w:pStyle w:val="Compact"/>
        <w:numPr>
          <w:numId w:val="1002"/>
          <w:ilvl w:val="0"/>
        </w:numPr>
      </w:pPr>
      <w:r>
        <w:t xml:space="preserve">Experience working in the computer software or IT industries</w:t>
      </w:r>
    </w:p>
    <w:p>
      <w:pPr>
        <w:pStyle w:val="Compact"/>
        <w:numPr>
          <w:numId w:val="1002"/>
          <w:ilvl w:val="0"/>
        </w:numPr>
      </w:pPr>
      <w:r>
        <w:t xml:space="preserve">Proven track record of hiring sales and marketing employees</w:t>
      </w:r>
    </w:p>
    <w:p>
      <w:pPr>
        <w:pStyle w:val="Compact"/>
        <w:numPr>
          <w:numId w:val="1002"/>
          <w:ilvl w:val="0"/>
        </w:numPr>
      </w:pPr>
      <w:r>
        <w:t xml:space="preserve">Ability to work comfortably with local and global report lines</w:t>
      </w:r>
    </w:p>
    <w:p>
      <w:pPr>
        <w:pStyle w:val="Compact"/>
        <w:numPr>
          <w:numId w:val="1002"/>
          <w:ilvl w:val="0"/>
        </w:numPr>
      </w:pPr>
      <w:r>
        <w:t xml:space="preserve">5 to 7 years of financial service experience in would be a plus</w:t>
      </w:r>
    </w:p>
    <w:p>
      <w:pPr>
        <w:pStyle w:val="Compact"/>
        <w:numPr>
          <w:numId w:val="1002"/>
          <w:ilvl w:val="0"/>
        </w:numPr>
      </w:pPr>
      <w:r>
        <w:t xml:space="preserve">A proven successful track record in Digital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2021-10-28T18:36:24Z</dcterms:created>
  <dcterms:modified xsi:type="dcterms:W3CDTF">2021-10-28T18:36:24Z</dcterms:modified>
</cp:coreProperties>
</file>