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https://www.velvetjobs.com/job-descriptions/development-executive</w:t>
        </w:r>
      </w:hyperlink>
    </w:p>
    <w:p>
      <w:pPr>
        <w:pStyle w:val="Heading1"/>
      </w:pPr>
      <w:bookmarkStart w:id="21" w:name="example-of-development-executive-job-description"/>
      <w:r>
        <w:t xml:space="preserve">Example of Development Executive Job Description</w:t>
      </w:r>
      <w:bookmarkEnd w:id="21"/>
    </w:p>
    <w:p>
      <w:pPr>
        <w:pStyle w:val="Compact"/>
      </w:pPr>
      <w:r>
        <w:t xml:space="preserve">Our growing company is looking to fill the role of development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executive"/>
      <w:r>
        <w:t xml:space="preserve">Responsibilities for development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deliver executive leadership development solutions and facilitate learning for senior leaders</w:t>
      </w:r>
    </w:p>
    <w:p>
      <w:pPr>
        <w:pStyle w:val="Compact"/>
        <w:numPr>
          <w:numId w:val="1001"/>
          <w:ilvl w:val="0"/>
        </w:numPr>
      </w:pPr>
      <w:r>
        <w:t xml:space="preserve">Develop training content and produce training and presentation materials</w:t>
      </w:r>
    </w:p>
    <w:p>
      <w:pPr>
        <w:pStyle w:val="Compact"/>
        <w:numPr>
          <w:numId w:val="1001"/>
          <w:ilvl w:val="0"/>
        </w:numPr>
      </w:pPr>
      <w:r>
        <w:t xml:space="preserve">Provide leadership development coaching</w:t>
      </w:r>
    </w:p>
    <w:p>
      <w:pPr>
        <w:pStyle w:val="Compact"/>
        <w:numPr>
          <w:numId w:val="1001"/>
          <w:ilvl w:val="0"/>
        </w:numPr>
      </w:pPr>
      <w:r>
        <w:t xml:space="preserve">Manage projects and processes in an entrepreneurial environment requiring strong multi-tasking abilities and ability to influence and partner with different levels of the organization to achieve results</w:t>
      </w:r>
    </w:p>
    <w:p>
      <w:pPr>
        <w:pStyle w:val="Compact"/>
        <w:numPr>
          <w:numId w:val="1001"/>
          <w:ilvl w:val="0"/>
        </w:numPr>
      </w:pPr>
      <w:r>
        <w:t xml:space="preserve">Sourcing &amp; qualifying leads in specific allocated sectors</w:t>
      </w:r>
    </w:p>
    <w:p>
      <w:pPr>
        <w:pStyle w:val="Compact"/>
        <w:numPr>
          <w:numId w:val="1001"/>
          <w:ilvl w:val="0"/>
        </w:numPr>
      </w:pPr>
      <w:r>
        <w:t xml:space="preserve">Generating new business through inbound and outbound calls</w:t>
      </w:r>
    </w:p>
    <w:p>
      <w:pPr>
        <w:pStyle w:val="Compact"/>
        <w:numPr>
          <w:numId w:val="1001"/>
          <w:ilvl w:val="0"/>
        </w:numPr>
      </w:pPr>
      <w:r>
        <w:t xml:space="preserve">Actively seeking out all business opportunities and closing sales</w:t>
      </w:r>
    </w:p>
    <w:p>
      <w:pPr>
        <w:pStyle w:val="Compact"/>
        <w:numPr>
          <w:numId w:val="1001"/>
          <w:ilvl w:val="0"/>
        </w:numPr>
      </w:pPr>
      <w:r>
        <w:t xml:space="preserve">Driving new business to achieve quarterly growth targets</w:t>
      </w:r>
    </w:p>
    <w:p>
      <w:pPr>
        <w:pStyle w:val="Compact"/>
        <w:numPr>
          <w:numId w:val="1001"/>
          <w:ilvl w:val="0"/>
        </w:numPr>
      </w:pPr>
      <w:r>
        <w:t xml:space="preserve">Demonstrating return on investment through value led conversations</w:t>
      </w:r>
    </w:p>
    <w:p>
      <w:pPr>
        <w:pStyle w:val="Compact"/>
        <w:numPr>
          <w:numId w:val="1001"/>
          <w:ilvl w:val="0"/>
        </w:numPr>
      </w:pPr>
      <w:r>
        <w:t xml:space="preserve">Networking with partner businesses</w:t>
      </w:r>
    </w:p>
    <w:p>
      <w:pPr>
        <w:pStyle w:val="Heading2"/>
      </w:pPr>
      <w:bookmarkStart w:id="23" w:name="qualifications-for-development-executive"/>
      <w:r>
        <w:t xml:space="preserve">Qualifications for development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success selling complex Natural Resource service oriented solutions (hardware, software, services, integration, outsourcing)</w:t>
      </w:r>
    </w:p>
    <w:p>
      <w:pPr>
        <w:pStyle w:val="Compact"/>
        <w:numPr>
          <w:numId w:val="1002"/>
          <w:ilvl w:val="0"/>
        </w:numPr>
      </w:pPr>
      <w:r>
        <w:t xml:space="preserve">Demonstrable strategic selling skills preferred, including management of a Sales team</w:t>
      </w:r>
    </w:p>
    <w:p>
      <w:pPr>
        <w:pStyle w:val="Compact"/>
        <w:numPr>
          <w:numId w:val="1002"/>
          <w:ilvl w:val="0"/>
        </w:numPr>
      </w:pPr>
      <w:r>
        <w:t xml:space="preserve">Experience managing rapid, highly flexible small pursuits large scale, complex proposals</w:t>
      </w:r>
    </w:p>
    <w:p>
      <w:pPr>
        <w:pStyle w:val="Compact"/>
        <w:numPr>
          <w:numId w:val="1002"/>
          <w:ilvl w:val="0"/>
        </w:numPr>
      </w:pPr>
      <w:r>
        <w:t xml:space="preserve">Excellent teamwork skills being capable of working on his/her own initiative</w:t>
      </w:r>
    </w:p>
    <w:p>
      <w:pPr>
        <w:pStyle w:val="Compact"/>
        <w:numPr>
          <w:numId w:val="1002"/>
          <w:ilvl w:val="0"/>
        </w:numPr>
      </w:pPr>
      <w:r>
        <w:t xml:space="preserve">Proven 3 – 5 years successful experience in sales and development of relationships within the electronic discovery (eDiscovery) business sector, with a minimum of 3 years’ continuous employment with the same eDiscovery vendor, law firm or solutions provider</w:t>
      </w:r>
    </w:p>
    <w:p>
      <w:pPr>
        <w:pStyle w:val="Compact"/>
        <w:numPr>
          <w:numId w:val="1002"/>
          <w:ilvl w:val="0"/>
        </w:numPr>
      </w:pPr>
      <w:r>
        <w:t xml:space="preserve">Proven experience with executive development programming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2021-10-28T13:00:10Z</dcterms:created>
  <dcterms:modified xsi:type="dcterms:W3CDTF">2021-10-28T13:00:10Z</dcterms:modified>
</cp:coreProperties>
</file>