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https://www.velvetjobs.com/job-descriptions/development-analyst</w:t>
        </w:r>
      </w:hyperlink>
    </w:p>
    <w:p>
      <w:pPr>
        <w:pStyle w:val="Heading1"/>
      </w:pPr>
      <w:bookmarkStart w:id="21" w:name="example-of-development-analyst-job-description"/>
      <w:r>
        <w:t xml:space="preserve">Example of Development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development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analyst"/>
      <w:r>
        <w:t xml:space="preserve">Responsibilities for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critical data sources that will form the basis of the China desk to build clarity and understanding of macro and micro trends impacting China demand for ANZ products</w:t>
      </w:r>
    </w:p>
    <w:p>
      <w:pPr>
        <w:pStyle w:val="Compact"/>
        <w:numPr>
          <w:numId w:val="1001"/>
          <w:ilvl w:val="0"/>
        </w:numPr>
      </w:pPr>
      <w:r>
        <w:t xml:space="preserve">Conduct ongoing data mining to identify trends and insights to feed into EIB channel and demand planning</w:t>
      </w:r>
    </w:p>
    <w:p>
      <w:pPr>
        <w:pStyle w:val="Compact"/>
        <w:numPr>
          <w:numId w:val="1001"/>
          <w:ilvl w:val="0"/>
        </w:numPr>
      </w:pPr>
      <w:r>
        <w:t xml:space="preserve">Develop &amp; execute a business dashboard to provide ongoing monitoring of KPIs that drive EIB business performance</w:t>
      </w:r>
    </w:p>
    <w:p>
      <w:pPr>
        <w:pStyle w:val="Compact"/>
        <w:numPr>
          <w:numId w:val="1001"/>
          <w:ilvl w:val="0"/>
        </w:numPr>
      </w:pPr>
      <w:r>
        <w:t xml:space="preserve">Bring strategic &amp; commercial thinking to the role in order to support the development and optimisation of ANZ EIB channel and demand plans</w:t>
      </w:r>
    </w:p>
    <w:p>
      <w:pPr>
        <w:pStyle w:val="Compact"/>
        <w:numPr>
          <w:numId w:val="1001"/>
          <w:ilvl w:val="0"/>
        </w:numPr>
      </w:pPr>
      <w:r>
        <w:t xml:space="preserve">A Degree in Business/Commerce with a strong focus on analytics and insights</w:t>
      </w:r>
    </w:p>
    <w:p>
      <w:pPr>
        <w:pStyle w:val="Compact"/>
        <w:numPr>
          <w:numId w:val="1001"/>
          <w:ilvl w:val="0"/>
        </w:numPr>
      </w:pPr>
      <w:r>
        <w:t xml:space="preserve">Chinese language skills - reading, writing and speaking</w:t>
      </w:r>
    </w:p>
    <w:p>
      <w:pPr>
        <w:pStyle w:val="Compact"/>
        <w:numPr>
          <w:numId w:val="1001"/>
          <w:ilvl w:val="0"/>
        </w:numPr>
      </w:pPr>
      <w:r>
        <w:t xml:space="preserve">Strong analytical skills with ability to collect, organise, analyse and disseminate significant amounts of information with excellent analytical attention to detail and accuracy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in a collaborative environment (project teams, cross-functional business teams)</w:t>
      </w:r>
    </w:p>
    <w:p>
      <w:pPr>
        <w:pStyle w:val="Compact"/>
        <w:numPr>
          <w:numId w:val="1001"/>
          <w:ilvl w:val="0"/>
        </w:numPr>
      </w:pPr>
      <w:r>
        <w:t xml:space="preserve">Knowledge and understanding of Chinese market, especially cross-border e-commerce (Taobao, TMall, etc)</w:t>
      </w:r>
    </w:p>
    <w:p>
      <w:pPr>
        <w:pStyle w:val="Compact"/>
        <w:numPr>
          <w:numId w:val="1001"/>
          <w:ilvl w:val="0"/>
        </w:numPr>
      </w:pPr>
      <w:r>
        <w:t xml:space="preserve">Introducing Project Governance to the Customer</w:t>
      </w:r>
    </w:p>
    <w:p>
      <w:pPr>
        <w:pStyle w:val="Heading2"/>
      </w:pPr>
      <w:bookmarkStart w:id="23" w:name="qualifications-for-development-analyst"/>
      <w:r>
        <w:t xml:space="preserve">Qualifications for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Engineering Degree/Diploma in Computer Science or equivalent</w:t>
      </w:r>
    </w:p>
    <w:p>
      <w:pPr>
        <w:pStyle w:val="Compact"/>
        <w:numPr>
          <w:numId w:val="1002"/>
          <w:ilvl w:val="0"/>
        </w:numPr>
      </w:pPr>
      <w:r>
        <w:t xml:space="preserve">2 – 4 Years of experience in IT Industry on Siebel CRM Applications</w:t>
      </w:r>
    </w:p>
    <w:p>
      <w:pPr>
        <w:pStyle w:val="Compact"/>
        <w:numPr>
          <w:numId w:val="1002"/>
          <w:ilvl w:val="0"/>
        </w:numPr>
      </w:pPr>
      <w:r>
        <w:t xml:space="preserve">Strong hands on experience in configuring Siebel 7.x and 8.x applications using tools</w:t>
      </w:r>
    </w:p>
    <w:p>
      <w:pPr>
        <w:pStyle w:val="Compact"/>
        <w:numPr>
          <w:numId w:val="1002"/>
          <w:ilvl w:val="0"/>
        </w:numPr>
      </w:pPr>
      <w:r>
        <w:t xml:space="preserve">Siebel 7 or 8 certified preferred</w:t>
      </w:r>
    </w:p>
    <w:p>
      <w:pPr>
        <w:pStyle w:val="Compact"/>
        <w:numPr>
          <w:numId w:val="1002"/>
          <w:ilvl w:val="0"/>
        </w:numPr>
      </w:pPr>
      <w:r>
        <w:t xml:space="preserve">Experience in EAI (Web Services), CTI and Campaign Management module will be an advantage</w:t>
      </w:r>
    </w:p>
    <w:p>
      <w:pPr>
        <w:pStyle w:val="Compact"/>
        <w:numPr>
          <w:numId w:val="1002"/>
          <w:ilvl w:val="0"/>
        </w:numPr>
      </w:pPr>
      <w:r>
        <w:t xml:space="preserve">Good understanding of Siebel data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2021-10-28T18:38:54Z</dcterms:created>
  <dcterms:modified xsi:type="dcterms:W3CDTF">2021-10-28T18:38:54Z</dcterms:modified>
</cp:coreProperties>
</file>