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https://www.velvetjobs.com/job-descriptions/developer-reporting</w:t>
        </w:r>
      </w:hyperlink>
    </w:p>
    <w:p>
      <w:pPr>
        <w:pStyle w:val="Heading1"/>
      </w:pPr>
      <w:bookmarkStart w:id="21" w:name="example-of-developer-reporting-job-description"/>
      <w:r>
        <w:t xml:space="preserve">Example of Developer Reporting Job Description</w:t>
      </w:r>
      <w:bookmarkEnd w:id="21"/>
    </w:p>
    <w:p>
      <w:pPr>
        <w:pStyle w:val="Compact"/>
      </w:pPr>
      <w:r>
        <w:t xml:space="preserve">Our growing company is hiring for a developer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reporting"/>
      <w:r>
        <w:t xml:space="preserve">Responsibilities for developer reporting</w:t>
      </w:r>
      <w:bookmarkEnd w:id="22"/>
    </w:p>
    <w:p>
      <w:pPr>
        <w:pStyle w:val="Compact"/>
        <w:numPr>
          <w:numId w:val="1001"/>
          <w:ilvl w:val="0"/>
        </w:numPr>
      </w:pPr>
      <w:r>
        <w:t xml:space="preserve">Define and implement WebAPI’s using mini and micro service architectures</w:t>
      </w:r>
    </w:p>
    <w:p>
      <w:pPr>
        <w:pStyle w:val="Compact"/>
        <w:numPr>
          <w:numId w:val="1001"/>
          <w:ilvl w:val="0"/>
        </w:numPr>
      </w:pPr>
      <w:r>
        <w:t xml:space="preserve">Lead technical and architectural discussions &amp; delivery of enterprise level software solutions</w:t>
      </w:r>
    </w:p>
    <w:p>
      <w:pPr>
        <w:pStyle w:val="Compact"/>
        <w:numPr>
          <w:numId w:val="1001"/>
          <w:ilvl w:val="0"/>
        </w:numPr>
      </w:pPr>
      <w:r>
        <w:t xml:space="preserve">Setting standards and governing change to technical architecture</w:t>
      </w:r>
    </w:p>
    <w:p>
      <w:pPr>
        <w:pStyle w:val="Compact"/>
        <w:numPr>
          <w:numId w:val="1001"/>
          <w:ilvl w:val="0"/>
        </w:numPr>
      </w:pPr>
      <w:r>
        <w:t xml:space="preserve">Create technical designs that are extensible and follow best practices, and supports such design with the development of interfaces and core user journeys</w:t>
      </w:r>
    </w:p>
    <w:p>
      <w:pPr>
        <w:pStyle w:val="Compact"/>
        <w:numPr>
          <w:numId w:val="1001"/>
          <w:ilvl w:val="0"/>
        </w:numPr>
      </w:pPr>
      <w:r>
        <w:t xml:space="preserve">Strong Solution Architect skills set to understand the end to end system integration/dependencies between various upstream &amp; downstream applications/framework</w:t>
      </w:r>
    </w:p>
    <w:p>
      <w:pPr>
        <w:pStyle w:val="Compact"/>
        <w:numPr>
          <w:numId w:val="1001"/>
          <w:ilvl w:val="0"/>
        </w:numPr>
      </w:pPr>
      <w:r>
        <w:t xml:space="preserve">Be able to interpret business problems and translate them into technical solutions and convey those solutions back to non-technical stakeholders</w:t>
      </w:r>
    </w:p>
    <w:p>
      <w:pPr>
        <w:pStyle w:val="Compact"/>
        <w:numPr>
          <w:numId w:val="1001"/>
          <w:ilvl w:val="0"/>
        </w:numPr>
      </w:pPr>
      <w:r>
        <w:t xml:space="preserve">Hands-on development of IT Client Reporting Tools/Systems</w:t>
      </w:r>
    </w:p>
    <w:p>
      <w:pPr>
        <w:pStyle w:val="Compact"/>
        <w:numPr>
          <w:numId w:val="1001"/>
          <w:ilvl w:val="0"/>
        </w:numPr>
      </w:pPr>
      <w:r>
        <w:t xml:space="preserve">Hands-on analysis, quality assurance support, documentation and maintenance of IT Reporting systems</w:t>
      </w:r>
    </w:p>
    <w:p>
      <w:pPr>
        <w:pStyle w:val="Compact"/>
        <w:numPr>
          <w:numId w:val="1001"/>
          <w:ilvl w:val="0"/>
        </w:numPr>
      </w:pPr>
      <w:r>
        <w:t xml:space="preserve">Design and develop enterprise data warehouse platform, capabilities, schemas and models</w:t>
      </w:r>
    </w:p>
    <w:p>
      <w:pPr>
        <w:pStyle w:val="Compact"/>
        <w:numPr>
          <w:numId w:val="1001"/>
          <w:ilvl w:val="0"/>
        </w:numPr>
      </w:pPr>
      <w:r>
        <w:t xml:space="preserve">Responsible for ensuring code coverage of the produced code, continuously promotes a Test Driven Development approach where possible</w:t>
      </w:r>
    </w:p>
    <w:p>
      <w:pPr>
        <w:pStyle w:val="Heading2"/>
      </w:pPr>
      <w:bookmarkStart w:id="23" w:name="qualifications-for-developer-reporting"/>
      <w:r>
        <w:t xml:space="preserve">Qualifications for developer reporting</w:t>
      </w:r>
      <w:bookmarkEnd w:id="23"/>
    </w:p>
    <w:p>
      <w:pPr>
        <w:pStyle w:val="Compact"/>
        <w:numPr>
          <w:numId w:val="1002"/>
          <w:ilvl w:val="0"/>
        </w:numPr>
      </w:pPr>
      <w:r>
        <w:t xml:space="preserve">Experience with Enterprise scale integration designs and development with a variety of interface partners (public and private sector) and methods (REST, Enterprise Service Bus, Secure FTP)</w:t>
      </w:r>
    </w:p>
    <w:p>
      <w:pPr>
        <w:pStyle w:val="Compact"/>
        <w:numPr>
          <w:numId w:val="1002"/>
          <w:ilvl w:val="0"/>
        </w:numPr>
      </w:pPr>
      <w:r>
        <w:t xml:space="preserve">Experience with Synchronous and asynchronous system integration approaches, , message queues, Publish /Subscribe, Request/Response, etc</w:t>
      </w:r>
    </w:p>
    <w:p>
      <w:pPr>
        <w:pStyle w:val="Compact"/>
        <w:numPr>
          <w:numId w:val="1002"/>
          <w:ilvl w:val="0"/>
        </w:numPr>
      </w:pPr>
      <w:r>
        <w:t xml:space="preserve">Proficient in support and design of BI toolsets such as Microsoft SQL Server Reporting Services</w:t>
      </w:r>
    </w:p>
    <w:p>
      <w:pPr>
        <w:pStyle w:val="Compact"/>
        <w:numPr>
          <w:numId w:val="1002"/>
          <w:ilvl w:val="0"/>
        </w:numPr>
      </w:pPr>
      <w:r>
        <w:t xml:space="preserve">5 years of programming experience with .NET (C#, ASP, VB)</w:t>
      </w:r>
    </w:p>
    <w:p>
      <w:pPr>
        <w:pStyle w:val="Compact"/>
        <w:numPr>
          <w:numId w:val="1002"/>
          <w:ilvl w:val="0"/>
        </w:numPr>
      </w:pPr>
      <w:r>
        <w:t xml:space="preserve">Programming experience with SQL is a strong plus, but not required</w:t>
      </w:r>
    </w:p>
    <w:p>
      <w:pPr>
        <w:pStyle w:val="Compact"/>
        <w:numPr>
          <w:numId w:val="1002"/>
          <w:ilvl w:val="0"/>
        </w:numPr>
      </w:pPr>
      <w:r>
        <w:t xml:space="preserve">2-3 years experience with Tableau (Tableau Desktop and eventually Tableau Online for the Cloud) and the configuration, tuning, job management and troubleshooting of issues associated with CDC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2021-10-28T12:58:04Z</dcterms:created>
  <dcterms:modified xsi:type="dcterms:W3CDTF">2021-10-28T12:58:04Z</dcterms:modified>
</cp:coreProperties>
</file>