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https://www.velvetjobs.com/job-descriptions/developer-database</w:t>
        </w:r>
      </w:hyperlink>
    </w:p>
    <w:p>
      <w:pPr>
        <w:pStyle w:val="Heading1"/>
      </w:pPr>
      <w:bookmarkStart w:id="21" w:name="example-of-developer-database-job-description"/>
      <w:r>
        <w:t xml:space="preserve">Example of Developer, Database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developer, database. To join our growing team, please review the list of responsibilities and qualifications.</w:t>
      </w:r>
    </w:p>
    <w:p>
      <w:pPr>
        <w:pStyle w:val="Heading2"/>
      </w:pPr>
      <w:bookmarkStart w:id="22" w:name="responsibilities-for-developer-database"/>
      <w:r>
        <w:t xml:space="preserve">Responsibilities for developer,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Analyze, design, implement, and maintain SQL Server objects</w:t>
      </w:r>
    </w:p>
    <w:p>
      <w:pPr>
        <w:pStyle w:val="Compact"/>
        <w:numPr>
          <w:numId w:val="1001"/>
          <w:ilvl w:val="0"/>
        </w:numPr>
      </w:pPr>
      <w:r>
        <w:t xml:space="preserve">Have considerable knowledge in the different levels of locking, blocking and deadlocks and be able to write T-SQL code that avoid these situations</w:t>
      </w:r>
    </w:p>
    <w:p>
      <w:pPr>
        <w:pStyle w:val="Compact"/>
        <w:numPr>
          <w:numId w:val="1001"/>
          <w:ilvl w:val="0"/>
        </w:numPr>
      </w:pPr>
      <w:r>
        <w:t xml:space="preserve">Engage subject matter experts and gain an understanding of the data and underlying table structures</w:t>
      </w:r>
    </w:p>
    <w:p>
      <w:pPr>
        <w:pStyle w:val="Compact"/>
        <w:numPr>
          <w:numId w:val="1001"/>
          <w:ilvl w:val="0"/>
        </w:numPr>
      </w:pPr>
      <w:r>
        <w:t xml:space="preserve">Support and troubleshoot issues</w:t>
      </w:r>
    </w:p>
    <w:p>
      <w:pPr>
        <w:pStyle w:val="Compact"/>
        <w:numPr>
          <w:numId w:val="1001"/>
          <w:ilvl w:val="0"/>
        </w:numPr>
      </w:pPr>
      <w:r>
        <w:t xml:space="preserve">Work with external resources on large projects</w:t>
      </w:r>
    </w:p>
    <w:p>
      <w:pPr>
        <w:pStyle w:val="Compact"/>
        <w:numPr>
          <w:numId w:val="1001"/>
          <w:ilvl w:val="0"/>
        </w:numPr>
      </w:pPr>
      <w:r>
        <w:t xml:space="preserve">Work with other internal technical personnel to troubleshoot issues and propose solutions</w:t>
      </w:r>
    </w:p>
    <w:p>
      <w:pPr>
        <w:pStyle w:val="Compact"/>
        <w:numPr>
          <w:numId w:val="1001"/>
          <w:ilvl w:val="0"/>
        </w:numPr>
      </w:pPr>
      <w:r>
        <w:t xml:space="preserve">Support compliance with data stewardship standards and data security procedures</w:t>
      </w:r>
    </w:p>
    <w:p>
      <w:pPr>
        <w:pStyle w:val="Compact"/>
        <w:numPr>
          <w:numId w:val="1001"/>
          <w:ilvl w:val="0"/>
        </w:numPr>
      </w:pPr>
      <w:r>
        <w:t xml:space="preserve">Build our a large scale Oracle database with setup of ETL using Informatica</w:t>
      </w:r>
    </w:p>
    <w:p>
      <w:pPr>
        <w:pStyle w:val="Compact"/>
        <w:numPr>
          <w:numId w:val="1001"/>
          <w:ilvl w:val="0"/>
        </w:numPr>
      </w:pPr>
      <w:r>
        <w:t xml:space="preserve">Build out a Redshift reporting layer on AWS with real-time data transfer between Oracle and AWS</w:t>
      </w:r>
    </w:p>
    <w:p>
      <w:pPr>
        <w:pStyle w:val="Compact"/>
        <w:numPr>
          <w:numId w:val="1001"/>
          <w:ilvl w:val="0"/>
        </w:numPr>
      </w:pPr>
      <w:r>
        <w:t xml:space="preserve">Design and development of complex ETL procedures using tools such as Informatica</w:t>
      </w:r>
    </w:p>
    <w:p>
      <w:pPr>
        <w:pStyle w:val="Heading2"/>
      </w:pPr>
      <w:bookmarkStart w:id="23" w:name="qualifications-for-developer-database"/>
      <w:r>
        <w:t xml:space="preserve">Qualifications for developer,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database refactoring</w:t>
      </w:r>
    </w:p>
    <w:p>
      <w:pPr>
        <w:pStyle w:val="Compact"/>
        <w:numPr>
          <w:numId w:val="1002"/>
          <w:ilvl w:val="0"/>
        </w:numPr>
      </w:pPr>
      <w:r>
        <w:t xml:space="preserve">Experience with metadata driven database solutions</w:t>
      </w:r>
    </w:p>
    <w:p>
      <w:pPr>
        <w:pStyle w:val="Compact"/>
        <w:numPr>
          <w:numId w:val="1002"/>
          <w:ilvl w:val="0"/>
        </w:numPr>
      </w:pPr>
      <w:r>
        <w:t xml:space="preserve">Experience with Administration of related services such as Jira, Confluence, Bitbuket</w:t>
      </w:r>
    </w:p>
    <w:p>
      <w:pPr>
        <w:pStyle w:val="Compact"/>
        <w:numPr>
          <w:numId w:val="1002"/>
          <w:ilvl w:val="0"/>
        </w:numPr>
      </w:pPr>
      <w:r>
        <w:t xml:space="preserve">At least 4 - 6 years’ experience in data/dimensional modeling, Information architecture, ETL, deployment and administration to support various data warehousing projects</w:t>
      </w:r>
    </w:p>
    <w:p>
      <w:pPr>
        <w:pStyle w:val="Compact"/>
        <w:numPr>
          <w:numId w:val="1002"/>
          <w:ilvl w:val="0"/>
        </w:numPr>
      </w:pPr>
      <w:r>
        <w:t xml:space="preserve">Demonstrated expertise in supporting large-scale projects, including setting data warehouse strategy, database standards and processes</w:t>
      </w:r>
    </w:p>
    <w:p>
      <w:pPr>
        <w:pStyle w:val="Compact"/>
        <w:numPr>
          <w:numId w:val="1002"/>
          <w:ilvl w:val="0"/>
        </w:numPr>
      </w:pPr>
      <w:r>
        <w:t xml:space="preserve">Hands on experience with building ETL, queries, data warehouse, data marts, and cubes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2021-10-28T18:29:11Z</dcterms:created>
  <dcterms:modified xsi:type="dcterms:W3CDTF">2021-10-28T18:29:11Z</dcterms:modified>
</cp:coreProperties>
</file>