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https://www.velvetjobs.com/job-descriptions/designer-visual-designer</w:t>
        </w:r>
      </w:hyperlink>
    </w:p>
    <w:p>
      <w:pPr>
        <w:pStyle w:val="Heading1"/>
      </w:pPr>
      <w:bookmarkStart w:id="21" w:name="example-of-designer-visual-designer-job-description"/>
      <w:r>
        <w:t xml:space="preserve">Example of Designer, Visual Designer Job Description</w:t>
      </w:r>
      <w:bookmarkEnd w:id="21"/>
    </w:p>
    <w:p>
      <w:pPr>
        <w:pStyle w:val="Compact"/>
      </w:pPr>
      <w:r>
        <w:t xml:space="preserve">Our growing company is searching for experienced candidates for the position of designer, visual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r-visual-designer"/>
      <w:r>
        <w:t xml:space="preserve">Responsibilities for designer, visual designer</w:t>
      </w:r>
      <w:bookmarkEnd w:id="22"/>
    </w:p>
    <w:p>
      <w:pPr>
        <w:pStyle w:val="Compact"/>
        <w:numPr>
          <w:numId w:val="1001"/>
          <w:ilvl w:val="0"/>
        </w:numPr>
      </w:pPr>
      <w:r>
        <w:t xml:space="preserve">Create wireframes, storyboards, user flows, and IA maps to effectively communicate interaction and design ideas</w:t>
      </w:r>
    </w:p>
    <w:p>
      <w:pPr>
        <w:pStyle w:val="Compact"/>
        <w:numPr>
          <w:numId w:val="1001"/>
          <w:ilvl w:val="0"/>
        </w:numPr>
      </w:pPr>
      <w:r>
        <w:t xml:space="preserve">Iterate off of wireframes and execute all visual design stages (from concept to delivery)</w:t>
      </w:r>
    </w:p>
    <w:p>
      <w:pPr>
        <w:pStyle w:val="Compact"/>
        <w:numPr>
          <w:numId w:val="1001"/>
          <w:ilvl w:val="0"/>
        </w:numPr>
      </w:pPr>
      <w:r>
        <w:t xml:space="preserve">Help establish and promote design guidelines, best practices, and standards</w:t>
      </w:r>
    </w:p>
    <w:p>
      <w:pPr>
        <w:pStyle w:val="Compact"/>
        <w:numPr>
          <w:numId w:val="1001"/>
          <w:ilvl w:val="0"/>
        </w:numPr>
      </w:pPr>
      <w:r>
        <w:t xml:space="preserve">Understanding responsive design and working across multiple devices</w:t>
      </w:r>
    </w:p>
    <w:p>
      <w:pPr>
        <w:pStyle w:val="Compact"/>
        <w:numPr>
          <w:numId w:val="1001"/>
          <w:ilvl w:val="0"/>
        </w:numPr>
      </w:pPr>
      <w:r>
        <w:t xml:space="preserve">Experience of applying user centred design methods on commercial projects</w:t>
      </w:r>
    </w:p>
    <w:p>
      <w:pPr>
        <w:pStyle w:val="Compact"/>
        <w:numPr>
          <w:numId w:val="1001"/>
          <w:ilvl w:val="0"/>
        </w:numPr>
      </w:pPr>
      <w:r>
        <w:t xml:space="preserve">Command of leading design software applications Adobe CC, Axure</w:t>
      </w:r>
    </w:p>
    <w:p>
      <w:pPr>
        <w:pStyle w:val="Compact"/>
        <w:numPr>
          <w:numId w:val="1001"/>
          <w:ilvl w:val="0"/>
        </w:numPr>
      </w:pPr>
      <w:r>
        <w:t xml:space="preserve">Delight and engage users with crisp visual product design</w:t>
      </w:r>
    </w:p>
    <w:p>
      <w:pPr>
        <w:pStyle w:val="Compact"/>
        <w:numPr>
          <w:numId w:val="1001"/>
          <w:ilvl w:val="0"/>
        </w:numPr>
      </w:pPr>
      <w:r>
        <w:t xml:space="preserve">Produce visual concepts, detailed design mockups, specifications and optimized assets</w:t>
      </w:r>
    </w:p>
    <w:p>
      <w:pPr>
        <w:pStyle w:val="Compact"/>
        <w:numPr>
          <w:numId w:val="1001"/>
          <w:ilvl w:val="0"/>
        </w:numPr>
      </w:pPr>
      <w:r>
        <w:t xml:space="preserve">Design beautiful and engaging advertising creative in support of marketing and merchandizing initiatives across video, digital, social media, print, merchandising, out-of-home and any other assets as deemed necessary</w:t>
      </w:r>
    </w:p>
    <w:p>
      <w:pPr>
        <w:pStyle w:val="Compact"/>
        <w:numPr>
          <w:numId w:val="1001"/>
          <w:ilvl w:val="0"/>
        </w:numPr>
      </w:pPr>
      <w:r>
        <w:t xml:space="preserve">Support the design team by producing, managing and uploading graphic assets</w:t>
      </w:r>
    </w:p>
    <w:p>
      <w:pPr>
        <w:pStyle w:val="Heading2"/>
      </w:pPr>
      <w:bookmarkStart w:id="23" w:name="qualifications-for-designer-visual-designer"/>
      <w:r>
        <w:t xml:space="preserve">Qualifications for designer, visual designer</w:t>
      </w:r>
      <w:bookmarkEnd w:id="23"/>
    </w:p>
    <w:p>
      <w:pPr>
        <w:pStyle w:val="Compact"/>
        <w:numPr>
          <w:numId w:val="1002"/>
          <w:ilvl w:val="0"/>
        </w:numPr>
      </w:pPr>
      <w:r>
        <w:t xml:space="preserve">At least 2 years experience in HTML and Cascading Style Sheets (CSS)</w:t>
      </w:r>
    </w:p>
    <w:p>
      <w:pPr>
        <w:pStyle w:val="Compact"/>
        <w:numPr>
          <w:numId w:val="1002"/>
          <w:ilvl w:val="0"/>
        </w:numPr>
      </w:pPr>
      <w:r>
        <w:t xml:space="preserve">Extraordinary sense of aesthetic with research methodologies, creating personas, user scenario flows, usability testing, task analysis and information architecture</w:t>
      </w:r>
    </w:p>
    <w:p>
      <w:pPr>
        <w:pStyle w:val="Compact"/>
        <w:numPr>
          <w:numId w:val="1002"/>
          <w:ilvl w:val="0"/>
        </w:numPr>
      </w:pPr>
      <w:r>
        <w:t xml:space="preserve">Collaborate with colleagues on the academic and customer success teams to turn ideas and sketches of materials into high-quality, professional resources that will be printed or viewed online</w:t>
      </w:r>
    </w:p>
    <w:p>
      <w:pPr>
        <w:pStyle w:val="Compact"/>
        <w:numPr>
          <w:numId w:val="1002"/>
          <w:ilvl w:val="0"/>
        </w:numPr>
      </w:pPr>
      <w:r>
        <w:t xml:space="preserve">Assist the Marketing and Communications Manager with curricular, training, sales, and customer collateral that is easy to understand and delightful to look at</w:t>
      </w:r>
    </w:p>
    <w:p>
      <w:pPr>
        <w:pStyle w:val="Compact"/>
        <w:numPr>
          <w:numId w:val="1002"/>
          <w:ilvl w:val="0"/>
        </w:numPr>
      </w:pPr>
      <w:r>
        <w:t xml:space="preserve">Update and maintain existing presentations and materials to meet new branding and designs</w:t>
      </w:r>
    </w:p>
    <w:p>
      <w:pPr>
        <w:pStyle w:val="Compact"/>
        <w:numPr>
          <w:numId w:val="1002"/>
          <w:ilvl w:val="0"/>
        </w:numPr>
      </w:pPr>
      <w:r>
        <w:t xml:space="preserve">Review and improve all external-facing presentations, videos, and other collateral created by your colleagues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visual-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visual-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2021-10-28T13:02:23Z</dcterms:created>
  <dcterms:modified xsi:type="dcterms:W3CDTF">2021-10-28T13:02:23Z</dcterms:modified>
</cp:coreProperties>
</file>