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https://www.velvetjobs.com/job-descriptions/design-support</w:t>
        </w:r>
      </w:hyperlink>
    </w:p>
    <w:p>
      <w:pPr>
        <w:pStyle w:val="Heading1"/>
      </w:pPr>
      <w:bookmarkStart w:id="21" w:name="example-of-design-support-job-description"/>
      <w:r>
        <w:t xml:space="preserve">Example of Design Support Job Description</w:t>
      </w:r>
      <w:bookmarkEnd w:id="21"/>
    </w:p>
    <w:p>
      <w:pPr>
        <w:pStyle w:val="Compact"/>
      </w:pPr>
      <w:r>
        <w:t xml:space="preserve">Our innovative and growing company is looking to fill the role of design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-support"/>
      <w:r>
        <w:t xml:space="preserve">Responsibilities for design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the accurate and timely dissemination of marketing materials</w:t>
      </w:r>
    </w:p>
    <w:p>
      <w:pPr>
        <w:pStyle w:val="Compact"/>
        <w:numPr>
          <w:numId w:val="1001"/>
          <w:ilvl w:val="0"/>
        </w:numPr>
      </w:pPr>
      <w:r>
        <w:t xml:space="preserve">Interfaces with sales professionals, researchers and clients regarding administrative and marketing requirements and to gather necessary data</w:t>
      </w:r>
    </w:p>
    <w:p>
      <w:pPr>
        <w:pStyle w:val="Compact"/>
        <w:numPr>
          <w:numId w:val="1001"/>
          <w:ilvl w:val="0"/>
        </w:numPr>
      </w:pPr>
      <w:r>
        <w:t xml:space="preserve">High-energy individual, ability to take initiative and should be highly motivated</w:t>
      </w:r>
    </w:p>
    <w:p>
      <w:pPr>
        <w:pStyle w:val="Compact"/>
        <w:numPr>
          <w:numId w:val="1001"/>
          <w:ilvl w:val="0"/>
        </w:numPr>
      </w:pPr>
      <w:r>
        <w:t xml:space="preserve">Excellent verbal and written communication skills – ability to assist the team with writing of documents</w:t>
      </w:r>
    </w:p>
    <w:p>
      <w:pPr>
        <w:pStyle w:val="Compact"/>
        <w:numPr>
          <w:numId w:val="1001"/>
          <w:ilvl w:val="0"/>
        </w:numPr>
      </w:pPr>
      <w:r>
        <w:t xml:space="preserve">Expert Level with MS-Office, such a Word and PowerPoint</w:t>
      </w:r>
    </w:p>
    <w:p>
      <w:pPr>
        <w:pStyle w:val="Compact"/>
        <w:numPr>
          <w:numId w:val="1001"/>
          <w:ilvl w:val="0"/>
        </w:numPr>
      </w:pPr>
      <w:r>
        <w:t xml:space="preserve">All projects have timelines and are accurately resourced, are actively managed and delivered against</w:t>
      </w:r>
    </w:p>
    <w:p>
      <w:pPr>
        <w:pStyle w:val="Compact"/>
        <w:numPr>
          <w:numId w:val="1001"/>
          <w:ilvl w:val="0"/>
        </w:numPr>
      </w:pPr>
      <w:r>
        <w:t xml:space="preserve">All internal stakeholders are engaged and understand progress throughout the Formats and Design process</w:t>
      </w:r>
    </w:p>
    <w:p>
      <w:pPr>
        <w:pStyle w:val="Compact"/>
        <w:numPr>
          <w:numId w:val="1001"/>
          <w:ilvl w:val="0"/>
        </w:numPr>
      </w:pPr>
      <w:r>
        <w:t xml:space="preserve">Programme and project progress updates are easily accessible and can be presented at different levels in the business</w:t>
      </w:r>
    </w:p>
    <w:p>
      <w:pPr>
        <w:pStyle w:val="Compact"/>
        <w:numPr>
          <w:numId w:val="1001"/>
          <w:ilvl w:val="0"/>
        </w:numPr>
      </w:pPr>
      <w:r>
        <w:t xml:space="preserve">Project progress reports and team presentations are visual and informative and are completed on time</w:t>
      </w:r>
    </w:p>
    <w:p>
      <w:pPr>
        <w:pStyle w:val="Compact"/>
        <w:numPr>
          <w:numId w:val="1001"/>
          <w:ilvl w:val="0"/>
        </w:numPr>
      </w:pPr>
      <w:r>
        <w:t xml:space="preserve">The Leadership Team say they are clear on the programme of work, including future projects, and are provided with clear choices and trade-offs to make informed decisions</w:t>
      </w:r>
    </w:p>
    <w:p>
      <w:pPr>
        <w:pStyle w:val="Heading2"/>
      </w:pPr>
      <w:bookmarkStart w:id="23" w:name="qualifications-for-design-support"/>
      <w:r>
        <w:t xml:space="preserve">Qualifications for design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 selected will be subject to a government background investigation and must meet the requirements to be eligible for a Top Secret clearance for access to classified information</w:t>
      </w:r>
    </w:p>
    <w:p>
      <w:pPr>
        <w:pStyle w:val="Compact"/>
        <w:numPr>
          <w:numId w:val="1002"/>
          <w:ilvl w:val="0"/>
        </w:numPr>
      </w:pPr>
      <w:r>
        <w:t xml:space="preserve">Knowledgeable of and experience with common high-speed SerDes protocols (e.g., PCIe, USB, SATA, ), PLLs, and analog circuits</w:t>
      </w:r>
    </w:p>
    <w:p>
      <w:pPr>
        <w:pStyle w:val="Compact"/>
        <w:numPr>
          <w:numId w:val="1002"/>
          <w:ilvl w:val="0"/>
        </w:numPr>
      </w:pPr>
      <w:r>
        <w:t xml:space="preserve">Design of high speed serial links, DDR, PLLs, DLLs</w:t>
      </w:r>
    </w:p>
    <w:p>
      <w:pPr>
        <w:pStyle w:val="Compact"/>
        <w:numPr>
          <w:numId w:val="1002"/>
          <w:ilvl w:val="0"/>
        </w:numPr>
      </w:pPr>
      <w:r>
        <w:t xml:space="preserve">In-depth understanding of all PWS platforms with ability to effectively communicate functional abilities limitations</w:t>
      </w:r>
    </w:p>
    <w:p>
      <w:pPr>
        <w:pStyle w:val="Compact"/>
        <w:numPr>
          <w:numId w:val="1002"/>
          <w:ilvl w:val="0"/>
        </w:numPr>
      </w:pPr>
      <w:r>
        <w:t xml:space="preserve">Expected to contribute, identify and drive strategic opportunities to increase efficiencies</w:t>
      </w:r>
    </w:p>
    <w:p>
      <w:pPr>
        <w:pStyle w:val="Compact"/>
        <w:numPr>
          <w:numId w:val="1002"/>
          <w:ilvl w:val="0"/>
        </w:numPr>
      </w:pPr>
      <w:r>
        <w:t xml:space="preserve">Diploma or certificate in business administration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2021-10-28T18:35:56Z</dcterms:created>
  <dcterms:modified xsi:type="dcterms:W3CDTF">2021-10-28T18:35:56Z</dcterms:modified>
</cp:coreProperties>
</file>