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https://www.velvetjobs.com/job-descriptions/design-strategist</w:t>
        </w:r>
      </w:hyperlink>
    </w:p>
    <w:p>
      <w:pPr>
        <w:pStyle w:val="Heading1"/>
      </w:pPr>
      <w:bookmarkStart w:id="21" w:name="example-of-design-strategist-job-description"/>
      <w:r>
        <w:t xml:space="preserve">Example of Design Strategist Job Description</w:t>
      </w:r>
      <w:bookmarkEnd w:id="21"/>
    </w:p>
    <w:p>
      <w:pPr>
        <w:pStyle w:val="Compact"/>
      </w:pPr>
      <w:r>
        <w:t xml:space="preserve">Our company is growing rapidly and is looking to fill the role of design strategist. To join our growing team, please review the list of responsibilities and qualifications.</w:t>
      </w:r>
    </w:p>
    <w:p>
      <w:pPr>
        <w:pStyle w:val="Heading2"/>
      </w:pPr>
      <w:bookmarkStart w:id="22" w:name="responsibilities-for-design-strategist"/>
      <w:r>
        <w:t xml:space="preserve">Responsibilities for design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strategic consideration of the desired customer experience through frameworks, portfolio/product prioritization, roadmaps</w:t>
      </w:r>
    </w:p>
    <w:p>
      <w:pPr>
        <w:pStyle w:val="Compact"/>
        <w:numPr>
          <w:numId w:val="1001"/>
          <w:ilvl w:val="0"/>
        </w:numPr>
      </w:pPr>
      <w:r>
        <w:t xml:space="preserve">Provide design/UX direction for development, testing, and refinement of digital and service prototypes</w:t>
      </w:r>
    </w:p>
    <w:p>
      <w:pPr>
        <w:pStyle w:val="Compact"/>
        <w:numPr>
          <w:numId w:val="1001"/>
          <w:ilvl w:val="0"/>
        </w:numPr>
      </w:pPr>
      <w:r>
        <w:t xml:space="preserve">Use visual and tangible storytelling to share your discoveries, influence stakeholders and create energy around an idea or an initiative</w:t>
      </w:r>
    </w:p>
    <w:p>
      <w:pPr>
        <w:pStyle w:val="Compact"/>
        <w:numPr>
          <w:numId w:val="1001"/>
          <w:ilvl w:val="0"/>
        </w:numPr>
      </w:pPr>
      <w:r>
        <w:t xml:space="preserve">Define workstreams to reveal the rich, holistic picture of the challenge at hand through a balanced understanding of human / business / technical perspectives</w:t>
      </w:r>
    </w:p>
    <w:p>
      <w:pPr>
        <w:pStyle w:val="Compact"/>
        <w:numPr>
          <w:numId w:val="1001"/>
          <w:ilvl w:val="0"/>
        </w:numPr>
      </w:pPr>
      <w:r>
        <w:t xml:space="preserve">Bachelor’s degree in Marketing, Business, Communications, Journalism, Engineering or equivalent plus 5-7 years of related A-E experience, including 2+ years at a construction firm</w:t>
      </w:r>
    </w:p>
    <w:p>
      <w:pPr>
        <w:pStyle w:val="Compact"/>
        <w:numPr>
          <w:numId w:val="1001"/>
          <w:ilvl w:val="0"/>
        </w:numPr>
      </w:pPr>
      <w:r>
        <w:t xml:space="preserve">Knowledge of InDesign a plus</w:t>
      </w:r>
    </w:p>
    <w:p>
      <w:pPr>
        <w:pStyle w:val="Compact"/>
        <w:numPr>
          <w:numId w:val="1001"/>
          <w:ilvl w:val="0"/>
        </w:numPr>
      </w:pPr>
      <w:r>
        <w:t xml:space="preserve">Must be willing travel on occasion</w:t>
      </w:r>
    </w:p>
    <w:p>
      <w:pPr>
        <w:pStyle w:val="Compact"/>
        <w:numPr>
          <w:numId w:val="1001"/>
          <w:ilvl w:val="0"/>
        </w:numPr>
      </w:pPr>
      <w:r>
        <w:t xml:space="preserve">Build and develop a team of design strategists that can adapt to regularly changing business context</w:t>
      </w:r>
    </w:p>
    <w:p>
      <w:pPr>
        <w:pStyle w:val="Compact"/>
        <w:numPr>
          <w:numId w:val="1001"/>
          <w:ilvl w:val="0"/>
        </w:numPr>
      </w:pPr>
      <w:r>
        <w:t xml:space="preserve">Define workstreams and engagement scope to reveal the rich, holistic picture of the challenge at hand through a balanced understanding of human / business / technical perspectives</w:t>
      </w:r>
    </w:p>
    <w:p>
      <w:pPr>
        <w:pStyle w:val="Compact"/>
        <w:numPr>
          <w:numId w:val="1001"/>
          <w:ilvl w:val="0"/>
        </w:numPr>
      </w:pPr>
      <w:r>
        <w:t xml:space="preserve">Provide team leadership in building relationships with business and design partners in our line of business, demonstrating strong project management, and managing the team’s evolving portfolio of work</w:t>
      </w:r>
    </w:p>
    <w:p>
      <w:pPr>
        <w:pStyle w:val="Heading2"/>
      </w:pPr>
      <w:bookmarkStart w:id="23" w:name="qualifications-for-design-strategist"/>
      <w:r>
        <w:t xml:space="preserve">Qualifications for design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obtain a bachelor’s degree or higher between December 2013 and August 2015</w:t>
      </w:r>
    </w:p>
    <w:p>
      <w:pPr>
        <w:pStyle w:val="Compact"/>
        <w:numPr>
          <w:numId w:val="1002"/>
          <w:ilvl w:val="0"/>
        </w:numPr>
      </w:pPr>
      <w:r>
        <w:t xml:space="preserve">Self-motivated, creative and passionate about designing a great digital channels user experience</w:t>
      </w:r>
    </w:p>
    <w:p>
      <w:pPr>
        <w:pStyle w:val="Compact"/>
        <w:numPr>
          <w:numId w:val="1002"/>
          <w:ilvl w:val="0"/>
        </w:numPr>
      </w:pPr>
      <w:r>
        <w:t xml:space="preserve">Possess exceptional portfolio of work that demonstrates elegant workflow solutions with a solid track record of content design success</w:t>
      </w:r>
    </w:p>
    <w:p>
      <w:pPr>
        <w:pStyle w:val="Compact"/>
        <w:numPr>
          <w:numId w:val="1002"/>
          <w:ilvl w:val="0"/>
        </w:numPr>
      </w:pPr>
      <w:r>
        <w:t xml:space="preserve">Fluent in UCD best practices in online, mobile, tablet, and ATM</w:t>
      </w:r>
    </w:p>
    <w:p>
      <w:pPr>
        <w:pStyle w:val="Compact"/>
        <w:numPr>
          <w:numId w:val="1002"/>
          <w:ilvl w:val="0"/>
        </w:numPr>
      </w:pPr>
      <w:r>
        <w:t xml:space="preserve">Experienced in integrating analytics and data into design strategy and approach</w:t>
      </w:r>
    </w:p>
    <w:p>
      <w:pPr>
        <w:pStyle w:val="Compact"/>
        <w:numPr>
          <w:numId w:val="1002"/>
          <w:ilvl w:val="0"/>
        </w:numPr>
      </w:pPr>
      <w:r>
        <w:t xml:space="preserve">Practical in meeting project timelines while focusing on larger vision required to build an outstanding UI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2021-10-28T13:23:14Z</dcterms:created>
  <dcterms:modified xsi:type="dcterms:W3CDTF">2021-10-28T13:23:14Z</dcterms:modified>
</cp:coreProperties>
</file>