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https://www.velvetjobs.com/job-descriptions/design-manager</w:t>
        </w:r>
      </w:hyperlink>
    </w:p>
    <w:p>
      <w:pPr>
        <w:pStyle w:val="Heading1"/>
      </w:pPr>
      <w:bookmarkStart w:id="21" w:name="example-of-design-manager-job-description"/>
      <w:r>
        <w:t xml:space="preserve">Example of Design Manager Job Description</w:t>
      </w:r>
      <w:bookmarkEnd w:id="21"/>
    </w:p>
    <w:p>
      <w:pPr>
        <w:pStyle w:val="Compact"/>
      </w:pPr>
      <w:r>
        <w:t xml:space="preserve">Our innovative and growing company is looking to fill the role of design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manager"/>
      <w:r>
        <w:t xml:space="preserve">Responsibilities for design manager</w:t>
      </w:r>
      <w:bookmarkEnd w:id="22"/>
    </w:p>
    <w:p>
      <w:pPr>
        <w:pStyle w:val="Compact"/>
        <w:numPr>
          <w:numId w:val="1001"/>
          <w:ilvl w:val="0"/>
        </w:numPr>
      </w:pPr>
      <w:r>
        <w:t xml:space="preserve">Manage, mentor, inspire, and motivate the design team to maintain a positive and highly creative atmosphere</w:t>
      </w:r>
    </w:p>
    <w:p>
      <w:pPr>
        <w:pStyle w:val="Compact"/>
        <w:numPr>
          <w:numId w:val="1001"/>
          <w:ilvl w:val="0"/>
        </w:numPr>
      </w:pPr>
      <w:r>
        <w:t xml:space="preserve">Cultivate and maintain an exciting and rewarding Design culture to ensure 343 is always the first choice for Designers in the industry</w:t>
      </w:r>
    </w:p>
    <w:p>
      <w:pPr>
        <w:pStyle w:val="Compact"/>
        <w:numPr>
          <w:numId w:val="1001"/>
          <w:ilvl w:val="0"/>
        </w:numPr>
      </w:pPr>
      <w:r>
        <w:t xml:space="preserve">Proactively develop the talent on the Design team, co-constructing performance goals, objectives, development plans, and providing ongoing constructive performance feedback</w:t>
      </w:r>
    </w:p>
    <w:p>
      <w:pPr>
        <w:pStyle w:val="Compact"/>
        <w:numPr>
          <w:numId w:val="1001"/>
          <w:ilvl w:val="0"/>
        </w:numPr>
      </w:pPr>
      <w:r>
        <w:t xml:space="preserve">Assist Creative Director, Directors, and Design Leads with project specific issues</w:t>
      </w:r>
    </w:p>
    <w:p>
      <w:pPr>
        <w:pStyle w:val="Compact"/>
        <w:numPr>
          <w:numId w:val="1001"/>
          <w:ilvl w:val="0"/>
        </w:numPr>
      </w:pPr>
      <w:r>
        <w:t xml:space="preserve">Ability to be a hands on with design projects</w:t>
      </w:r>
    </w:p>
    <w:p>
      <w:pPr>
        <w:pStyle w:val="Compact"/>
        <w:numPr>
          <w:numId w:val="1001"/>
          <w:ilvl w:val="0"/>
        </w:numPr>
      </w:pPr>
      <w:r>
        <w:t xml:space="preserve">Input into KPI’s and use the information to identify problem areas and adverse trends, taking the appropriate corrective action to maintain or beat the planned dates</w:t>
      </w:r>
    </w:p>
    <w:p>
      <w:pPr>
        <w:pStyle w:val="Compact"/>
        <w:numPr>
          <w:numId w:val="1001"/>
          <w:ilvl w:val="0"/>
        </w:numPr>
      </w:pPr>
      <w:r>
        <w:t xml:space="preserve">Liaising with the Maintainer, RAM and Commissioning Engineer to prepare for commissioning and Handover in accordance with AMP and requirements of the Health and Safety File</w:t>
      </w:r>
    </w:p>
    <w:p>
      <w:pPr>
        <w:pStyle w:val="Compact"/>
        <w:numPr>
          <w:numId w:val="1001"/>
          <w:ilvl w:val="0"/>
        </w:numPr>
      </w:pPr>
      <w:r>
        <w:t xml:space="preserve">Manage the work load of a team of 5-10 execution based designers</w:t>
      </w:r>
    </w:p>
    <w:p>
      <w:pPr>
        <w:pStyle w:val="Compact"/>
        <w:numPr>
          <w:numId w:val="1001"/>
          <w:ilvl w:val="0"/>
        </w:numPr>
      </w:pPr>
      <w:r>
        <w:t xml:space="preserve">Set appropriate deadlines with designers and business partners</w:t>
      </w:r>
    </w:p>
    <w:p>
      <w:pPr>
        <w:pStyle w:val="Compact"/>
        <w:numPr>
          <w:numId w:val="1001"/>
          <w:ilvl w:val="0"/>
        </w:numPr>
      </w:pPr>
      <w:r>
        <w:t xml:space="preserve">Review work of designers as needed</w:t>
      </w:r>
    </w:p>
    <w:p>
      <w:pPr>
        <w:pStyle w:val="Heading2"/>
      </w:pPr>
      <w:bookmarkStart w:id="23" w:name="qualifications-for-design-manager"/>
      <w:r>
        <w:t xml:space="preserve">Qualifications for design manager</w:t>
      </w:r>
      <w:bookmarkEnd w:id="23"/>
    </w:p>
    <w:p>
      <w:pPr>
        <w:pStyle w:val="Compact"/>
        <w:numPr>
          <w:numId w:val="1002"/>
          <w:ilvl w:val="0"/>
        </w:numPr>
      </w:pPr>
      <w:r>
        <w:t xml:space="preserve">Must be able to communicate effectively and follow through on requests in a timely manner</w:t>
      </w:r>
    </w:p>
    <w:p>
      <w:pPr>
        <w:pStyle w:val="Compact"/>
        <w:numPr>
          <w:numId w:val="1002"/>
          <w:ilvl w:val="0"/>
        </w:numPr>
      </w:pPr>
      <w:r>
        <w:t xml:space="preserve">Must be able to maintain a cheerful disposition in a fast-paced environment during demanding times</w:t>
      </w:r>
    </w:p>
    <w:p>
      <w:pPr>
        <w:pStyle w:val="Compact"/>
        <w:numPr>
          <w:numId w:val="1002"/>
          <w:ilvl w:val="0"/>
        </w:numPr>
      </w:pPr>
      <w:r>
        <w:t xml:space="preserve">Demonstrated technical proficiency in a single engineering disciplines related to mass transit construction projects (Civil, Structural, Tunnel, Light Rail, Train Systems, Geotechnical, ) and a working level knowledge of the other engineering disciplines</w:t>
      </w:r>
    </w:p>
    <w:p>
      <w:pPr>
        <w:pStyle w:val="Compact"/>
        <w:numPr>
          <w:numId w:val="1002"/>
          <w:ilvl w:val="0"/>
        </w:numPr>
      </w:pPr>
      <w:r>
        <w:t xml:space="preserve">Demonstrated experience in developing, implementing and managing Project Management processes demonstrated experience in managing complex multi-disciplinary projects under tight budget and schedule constraints</w:t>
      </w:r>
    </w:p>
    <w:p>
      <w:pPr>
        <w:pStyle w:val="Compact"/>
        <w:numPr>
          <w:numId w:val="1002"/>
          <w:ilvl w:val="0"/>
        </w:numPr>
      </w:pPr>
      <w:r>
        <w:t xml:space="preserve">Formal project management training or a Project Management Institute certification would be an asset</w:t>
      </w:r>
    </w:p>
    <w:p>
      <w:pPr>
        <w:pStyle w:val="Compact"/>
        <w:numPr>
          <w:numId w:val="1002"/>
          <w:ilvl w:val="0"/>
        </w:numPr>
      </w:pPr>
      <w:r>
        <w:t xml:space="preserve">Ten years of engineering experience in the consulting sector or as an Owner’s Engineer on large design/build or Private Public Partnership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2021-10-28T18:29:29Z</dcterms:created>
  <dcterms:modified xsi:type="dcterms:W3CDTF">2021-10-28T18:29:29Z</dcterms:modified>
</cp:coreProperties>
</file>