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https://www.velvetjobs.com/job-descriptions/design-engineer-principal</w:t>
        </w:r>
      </w:hyperlink>
    </w:p>
    <w:p>
      <w:pPr>
        <w:pStyle w:val="Heading1"/>
      </w:pPr>
      <w:bookmarkStart w:id="21" w:name="example-of-design-engineer-principal-job-description"/>
      <w:r>
        <w:t xml:space="preserve">Example of Design Engineer Principal Job Description</w:t>
      </w:r>
      <w:bookmarkEnd w:id="21"/>
    </w:p>
    <w:p>
      <w:pPr>
        <w:pStyle w:val="Compact"/>
      </w:pPr>
      <w:r>
        <w:t xml:space="preserve">Our growing company is searching for experienced candidates for the position of design engineer principal.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engineer-principal"/>
      <w:r>
        <w:t xml:space="preserve">Responsibilities for design engineer principal</w:t>
      </w:r>
      <w:bookmarkEnd w:id="22"/>
    </w:p>
    <w:p>
      <w:pPr>
        <w:pStyle w:val="Compact"/>
        <w:numPr>
          <w:numId w:val="1001"/>
          <w:ilvl w:val="0"/>
        </w:numPr>
      </w:pPr>
      <w:r>
        <w:t xml:space="preserve">Produce drawings from 3D solid models</w:t>
      </w:r>
    </w:p>
    <w:p>
      <w:pPr>
        <w:pStyle w:val="Compact"/>
        <w:numPr>
          <w:numId w:val="1001"/>
          <w:ilvl w:val="0"/>
        </w:numPr>
      </w:pPr>
      <w:r>
        <w:t xml:space="preserve">Selects best engineering techniques to solve problems and make design recommendations</w:t>
      </w:r>
    </w:p>
    <w:p>
      <w:pPr>
        <w:pStyle w:val="Compact"/>
        <w:numPr>
          <w:numId w:val="1001"/>
          <w:ilvl w:val="0"/>
        </w:numPr>
      </w:pPr>
      <w:r>
        <w:t xml:space="preserve">Oversee layout of critical blocks</w:t>
      </w:r>
    </w:p>
    <w:p>
      <w:pPr>
        <w:pStyle w:val="Compact"/>
        <w:numPr>
          <w:numId w:val="1001"/>
          <w:ilvl w:val="0"/>
        </w:numPr>
      </w:pPr>
      <w:r>
        <w:t xml:space="preserve">Interface with various testing groups for test case developments, FW knowledge transfer, debugging and bug fixing</w:t>
      </w:r>
    </w:p>
    <w:p>
      <w:pPr>
        <w:pStyle w:val="Compact"/>
        <w:numPr>
          <w:numId w:val="1001"/>
          <w:ilvl w:val="0"/>
        </w:numPr>
      </w:pPr>
      <w:r>
        <w:t xml:space="preserve">Deliver high quality wastewater infrastructure civil designs</w:t>
      </w:r>
    </w:p>
    <w:p>
      <w:pPr>
        <w:pStyle w:val="Compact"/>
        <w:numPr>
          <w:numId w:val="1001"/>
          <w:ilvl w:val="0"/>
        </w:numPr>
      </w:pPr>
      <w:r>
        <w:t xml:space="preserve">Support junior staff and provide technical guidance</w:t>
      </w:r>
    </w:p>
    <w:p>
      <w:pPr>
        <w:pStyle w:val="Compact"/>
        <w:numPr>
          <w:numId w:val="1001"/>
          <w:ilvl w:val="0"/>
        </w:numPr>
      </w:pPr>
      <w:r>
        <w:t xml:space="preserve">Interface with civil designers from other offices (throughout UK and overseas)</w:t>
      </w:r>
    </w:p>
    <w:p>
      <w:pPr>
        <w:pStyle w:val="Compact"/>
        <w:numPr>
          <w:numId w:val="1001"/>
          <w:ilvl w:val="0"/>
        </w:numPr>
      </w:pPr>
      <w:r>
        <w:t xml:space="preserve">Ensure adequate interfaces between other disciplines (modellers, geotechnical, M&amp;E, structural etc)</w:t>
      </w:r>
    </w:p>
    <w:p>
      <w:pPr>
        <w:pStyle w:val="Compact"/>
        <w:numPr>
          <w:numId w:val="1001"/>
          <w:ilvl w:val="0"/>
        </w:numPr>
      </w:pPr>
      <w:r>
        <w:t xml:space="preserve">Ensure designs are completed on time to the required quality</w:t>
      </w:r>
    </w:p>
    <w:p>
      <w:pPr>
        <w:pStyle w:val="Compact"/>
        <w:numPr>
          <w:numId w:val="1001"/>
          <w:ilvl w:val="0"/>
        </w:numPr>
      </w:pPr>
      <w:r>
        <w:t xml:space="preserve">Ensure compliance with QSE</w:t>
      </w:r>
    </w:p>
    <w:p>
      <w:pPr>
        <w:pStyle w:val="Heading2"/>
      </w:pPr>
      <w:bookmarkStart w:id="23" w:name="qualifications-for-design-engineer-principal"/>
      <w:r>
        <w:t xml:space="preserve">Qualifications for design engineer principal</w:t>
      </w:r>
      <w:bookmarkEnd w:id="23"/>
    </w:p>
    <w:p>
      <w:pPr>
        <w:pStyle w:val="Compact"/>
        <w:numPr>
          <w:numId w:val="1002"/>
          <w:ilvl w:val="0"/>
        </w:numPr>
      </w:pPr>
      <w:r>
        <w:t xml:space="preserve">Experience with Microsoft Windows environment, Outlook, Excel, MS project, 3D CAD CAM software is a plus</w:t>
      </w:r>
    </w:p>
    <w:p>
      <w:pPr>
        <w:pStyle w:val="Compact"/>
        <w:numPr>
          <w:numId w:val="1002"/>
          <w:ilvl w:val="0"/>
        </w:numPr>
      </w:pPr>
      <w:r>
        <w:t xml:space="preserve">Knowledge of OpenVX, OpenCV or OpenCL desired</w:t>
      </w:r>
    </w:p>
    <w:p>
      <w:pPr>
        <w:pStyle w:val="Compact"/>
        <w:numPr>
          <w:numId w:val="1002"/>
          <w:ilvl w:val="0"/>
        </w:numPr>
      </w:pPr>
      <w:r>
        <w:t xml:space="preserve">SoC, embedded CPU and bus architectures, networking and control interfaces</w:t>
      </w:r>
    </w:p>
    <w:p>
      <w:pPr>
        <w:pStyle w:val="Compact"/>
        <w:numPr>
          <w:numId w:val="1002"/>
          <w:ilvl w:val="0"/>
        </w:numPr>
      </w:pPr>
      <w:r>
        <w:t xml:space="preserve">Expertise in developing and optimizing applications for embedded systems using DSPs, SIMD processors, or GPU with good understanding of ISA/hardware level features</w:t>
      </w:r>
    </w:p>
    <w:p>
      <w:pPr>
        <w:pStyle w:val="Compact"/>
        <w:numPr>
          <w:numId w:val="1002"/>
          <w:ilvl w:val="0"/>
        </w:numPr>
      </w:pPr>
      <w:r>
        <w:t xml:space="preserve">Ability to work individually or with a team of engineers to develop innovative machine learning and computer vision applications and showcasing them on real-time platforms</w:t>
      </w:r>
    </w:p>
    <w:p>
      <w:pPr>
        <w:pStyle w:val="Compact"/>
        <w:numPr>
          <w:numId w:val="1002"/>
          <w:ilvl w:val="0"/>
        </w:numPr>
      </w:pPr>
      <w:r>
        <w:t xml:space="preserve">Project Management intercultural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engineer-princip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engineer-princip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2021-10-28T13:15:13Z</dcterms:created>
  <dcterms:modified xsi:type="dcterms:W3CDTF">2021-10-28T13:15:13Z</dcterms:modified>
</cp:coreProperties>
</file>