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https://www.velvetjobs.com/job-descriptions/design-eng</w:t>
        </w:r>
      </w:hyperlink>
    </w:p>
    <w:p>
      <w:pPr>
        <w:pStyle w:val="Heading1"/>
      </w:pPr>
      <w:bookmarkStart w:id="21" w:name="example-of-design-eng-job-description"/>
      <w:r>
        <w:t xml:space="preserve">Example of Design Eng Job Description</w:t>
      </w:r>
      <w:bookmarkEnd w:id="21"/>
    </w:p>
    <w:p>
      <w:pPr>
        <w:pStyle w:val="Compact"/>
      </w:pPr>
      <w:r>
        <w:t xml:space="preserve">Our company is growing rapidly and is looking to fill the role of design eng.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ng"/>
      <w:r>
        <w:t xml:space="preserve">Responsibilities for design eng</w:t>
      </w:r>
      <w:bookmarkEnd w:id="22"/>
    </w:p>
    <w:p>
      <w:pPr>
        <w:pStyle w:val="Compact"/>
        <w:numPr>
          <w:numId w:val="1001"/>
          <w:ilvl w:val="0"/>
        </w:numPr>
      </w:pPr>
      <w:r>
        <w:t xml:space="preserve">Use/enhance performance and power models to project performance per watt of future products and evaluate power impact of proposed design changes</w:t>
      </w:r>
    </w:p>
    <w:p>
      <w:pPr>
        <w:pStyle w:val="Compact"/>
        <w:numPr>
          <w:numId w:val="1001"/>
          <w:ilvl w:val="0"/>
        </w:numPr>
      </w:pPr>
      <w:r>
        <w:t xml:space="preserve">Liaise software and hardware design teams to quantify implementation costs for new features, and consideration of other techniques to save power or improve performance per watt</w:t>
      </w:r>
    </w:p>
    <w:p>
      <w:pPr>
        <w:pStyle w:val="Compact"/>
        <w:numPr>
          <w:numId w:val="1001"/>
          <w:ilvl w:val="0"/>
        </w:numPr>
      </w:pPr>
      <w:r>
        <w:t xml:space="preserve">Review designs and track progress/improvement</w:t>
      </w:r>
    </w:p>
    <w:p>
      <w:pPr>
        <w:pStyle w:val="Compact"/>
        <w:numPr>
          <w:numId w:val="1001"/>
          <w:ilvl w:val="0"/>
        </w:numPr>
      </w:pPr>
      <w:r>
        <w:t xml:space="preserve">Lead the development of power model that can work in concert with architectural performance models to predict performance per watt</w:t>
      </w:r>
    </w:p>
    <w:p>
      <w:pPr>
        <w:pStyle w:val="Compact"/>
        <w:numPr>
          <w:numId w:val="1001"/>
          <w:ilvl w:val="0"/>
        </w:numPr>
      </w:pPr>
      <w:r>
        <w:t xml:space="preserve">Coordinate diagnostics’ development to enable model correlation studies, competitive analysis and identification of improvement opportunities</w:t>
      </w:r>
    </w:p>
    <w:p>
      <w:pPr>
        <w:pStyle w:val="Compact"/>
        <w:numPr>
          <w:numId w:val="1001"/>
          <w:ilvl w:val="0"/>
        </w:numPr>
      </w:pPr>
      <w:r>
        <w:t xml:space="preserve">Develop strategies to enhance model to reflect [new] power management policies that may be implemented in software, firmware and/or hardware</w:t>
      </w:r>
    </w:p>
    <w:p>
      <w:pPr>
        <w:pStyle w:val="Compact"/>
        <w:numPr>
          <w:numId w:val="1001"/>
          <w:ilvl w:val="0"/>
        </w:numPr>
      </w:pPr>
      <w:r>
        <w:t xml:space="preserve">Work with verification and hardware emulation teams to leverage power model for automated power regression testing and analysis</w:t>
      </w:r>
    </w:p>
    <w:p>
      <w:pPr>
        <w:pStyle w:val="Compact"/>
        <w:numPr>
          <w:numId w:val="1001"/>
          <w:ilvl w:val="0"/>
        </w:numPr>
      </w:pPr>
      <w:r>
        <w:t xml:space="preserve">Work on leading edge wireless technologies/standards such as 802.11ax WLAN &amp; BT/BLE5</w:t>
      </w:r>
    </w:p>
    <w:p>
      <w:pPr>
        <w:pStyle w:val="Compact"/>
        <w:numPr>
          <w:numId w:val="1001"/>
          <w:ilvl w:val="0"/>
        </w:numPr>
      </w:pPr>
      <w:r>
        <w:t xml:space="preserve">Be responsible for complete application hardware development from design concept to production including tuning RF front end components and calibrations</w:t>
      </w:r>
    </w:p>
    <w:p>
      <w:pPr>
        <w:pStyle w:val="Compact"/>
        <w:numPr>
          <w:numId w:val="1001"/>
          <w:ilvl w:val="0"/>
        </w:numPr>
      </w:pPr>
      <w:r>
        <w:t xml:space="preserve">Interact with silicon designers &amp; software/firmware teams to realize highest performance, industry leading solutions in the Enterprise and Service Provider markets</w:t>
      </w:r>
    </w:p>
    <w:p>
      <w:pPr>
        <w:pStyle w:val="Heading2"/>
      </w:pPr>
      <w:bookmarkStart w:id="23" w:name="qualifications-for-design-eng"/>
      <w:r>
        <w:t xml:space="preserve">Qualifications for design eng</w:t>
      </w:r>
      <w:bookmarkEnd w:id="23"/>
    </w:p>
    <w:p>
      <w:pPr>
        <w:pStyle w:val="Compact"/>
        <w:numPr>
          <w:numId w:val="1002"/>
          <w:ilvl w:val="0"/>
        </w:numPr>
      </w:pPr>
      <w:r>
        <w:t xml:space="preserve">Configuration Management (CM) comprehension and aptitude to develop advanced TDP record set management techniques in a Product Data Management System (PDM)</w:t>
      </w:r>
    </w:p>
    <w:p>
      <w:pPr>
        <w:pStyle w:val="Compact"/>
        <w:numPr>
          <w:numId w:val="1002"/>
          <w:ilvl w:val="0"/>
        </w:numPr>
      </w:pPr>
      <w:r>
        <w:t xml:space="preserve">IP/MPLS Certification</w:t>
      </w:r>
    </w:p>
    <w:p>
      <w:pPr>
        <w:pStyle w:val="Compact"/>
        <w:numPr>
          <w:numId w:val="1002"/>
          <w:ilvl w:val="0"/>
        </w:numPr>
      </w:pPr>
      <w:r>
        <w:t xml:space="preserve">Experience with engineering design software will be an advantage</w:t>
      </w:r>
    </w:p>
    <w:p>
      <w:pPr>
        <w:pStyle w:val="Compact"/>
        <w:numPr>
          <w:numId w:val="1002"/>
          <w:ilvl w:val="0"/>
        </w:numPr>
      </w:pPr>
      <w:r>
        <w:t xml:space="preserve">FPGA design experience with tools noted above</w:t>
      </w:r>
    </w:p>
    <w:p>
      <w:pPr>
        <w:pStyle w:val="Compact"/>
        <w:numPr>
          <w:numId w:val="1002"/>
          <w:ilvl w:val="0"/>
        </w:numPr>
      </w:pPr>
      <w:r>
        <w:t xml:space="preserve">Should have good experience leading chip level implementation from Netlist to GDSII physical design implementation flow at block level (2M plus) top level, including floorplanning, placement, signal &amp; clock routing, static timing analysis, power analysis and Physical Verification &amp; extraction using industry standard tools</w:t>
      </w:r>
    </w:p>
    <w:p>
      <w:pPr>
        <w:pStyle w:val="Compact"/>
        <w:numPr>
          <w:numId w:val="1002"/>
          <w:ilvl w:val="0"/>
        </w:numPr>
      </w:pPr>
      <w:r>
        <w:t xml:space="preserve">Candidate should be knowledgeable in PERL/TCL/AWK/Shell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2021-10-28T13:11:56Z</dcterms:created>
  <dcterms:modified xsi:type="dcterms:W3CDTF">2021-10-28T13:11:56Z</dcterms:modified>
</cp:coreProperties>
</file>