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https://www.velvetjobs.com/job-descriptions/design-architect</w:t>
        </w:r>
      </w:hyperlink>
    </w:p>
    <w:p>
      <w:pPr>
        <w:pStyle w:val="Heading1"/>
      </w:pPr>
      <w:bookmarkStart w:id="21" w:name="example-of-design-architect-job-description"/>
      <w:r>
        <w:t xml:space="preserve">Example of Design Architect Job Description</w:t>
      </w:r>
      <w:bookmarkEnd w:id="21"/>
    </w:p>
    <w:p>
      <w:pPr>
        <w:pStyle w:val="Compact"/>
      </w:pPr>
      <w:r>
        <w:t xml:space="preserve">Our company is looking for a design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architect"/>
      <w:r>
        <w:t xml:space="preserve">Responsibilities for design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solution preparations, building the vendor eco-system and infrastructure for engineering</w:t>
      </w:r>
    </w:p>
    <w:p>
      <w:pPr>
        <w:pStyle w:val="Compact"/>
        <w:numPr>
          <w:numId w:val="1001"/>
          <w:ilvl w:val="0"/>
        </w:numPr>
      </w:pPr>
      <w:r>
        <w:t xml:space="preserve">Provide architectural and implementation guidance to various stakeholders on deploying and utilizing digital certificates, cryptographic keys, or other cryptographic technologies</w:t>
      </w:r>
    </w:p>
    <w:p>
      <w:pPr>
        <w:pStyle w:val="Compact"/>
        <w:numPr>
          <w:numId w:val="1001"/>
          <w:ilvl w:val="0"/>
        </w:numPr>
      </w:pPr>
      <w:r>
        <w:t xml:space="preserve">Provide training and technical guidance to stakeholders on PKI processes and procedures and the proper use of CA software</w:t>
      </w:r>
    </w:p>
    <w:p>
      <w:pPr>
        <w:pStyle w:val="Compact"/>
        <w:numPr>
          <w:numId w:val="1001"/>
          <w:ilvl w:val="0"/>
        </w:numPr>
      </w:pPr>
      <w:r>
        <w:t xml:space="preserve">Identify and document requirements for CA software and HSM enhancements</w:t>
      </w:r>
    </w:p>
    <w:p>
      <w:pPr>
        <w:pStyle w:val="Compact"/>
        <w:numPr>
          <w:numId w:val="1001"/>
          <w:ilvl w:val="0"/>
        </w:numPr>
      </w:pPr>
      <w:r>
        <w:t xml:space="preserve">Define and execute key management and key signing ceremonies</w:t>
      </w:r>
    </w:p>
    <w:p>
      <w:pPr>
        <w:pStyle w:val="Compact"/>
        <w:numPr>
          <w:numId w:val="1001"/>
          <w:ilvl w:val="0"/>
        </w:numPr>
      </w:pPr>
      <w:r>
        <w:t xml:space="preserve">Develop strategies and tools and documentation to track and address certificate lifecycle management requirements, including certificates revocation activities for the CA hierarchies</w:t>
      </w:r>
    </w:p>
    <w:p>
      <w:pPr>
        <w:pStyle w:val="Compact"/>
        <w:numPr>
          <w:numId w:val="1001"/>
          <w:ilvl w:val="0"/>
        </w:numPr>
      </w:pPr>
      <w:r>
        <w:t xml:space="preserve">Provide PKI engineering support in the operation of a number of PKI systems to be deployed at the PSJSP IT environment</w:t>
      </w:r>
    </w:p>
    <w:p>
      <w:pPr>
        <w:pStyle w:val="Compact"/>
        <w:numPr>
          <w:numId w:val="1001"/>
          <w:ilvl w:val="0"/>
        </w:numPr>
      </w:pPr>
      <w:r>
        <w:t xml:space="preserve">Be Knowledgable of LDAP and Active Directory, federated authentication and single sign-on including related technologies such as Kerberos &amp; SAML</w:t>
      </w:r>
    </w:p>
    <w:p>
      <w:pPr>
        <w:pStyle w:val="Compact"/>
        <w:numPr>
          <w:numId w:val="1001"/>
          <w:ilvl w:val="0"/>
        </w:numPr>
      </w:pPr>
      <w:r>
        <w:t xml:space="preserve">Directly contributing to CS revenue and margin by achieving, revenue and margin targets, on assigned pipeline opportunities</w:t>
      </w:r>
    </w:p>
    <w:p>
      <w:pPr>
        <w:pStyle w:val="Compact"/>
        <w:numPr>
          <w:numId w:val="1001"/>
          <w:ilvl w:val="0"/>
        </w:numPr>
      </w:pPr>
      <w:r>
        <w:t xml:space="preserve">Ensure compliance with the current IT Security Policy and Standards</w:t>
      </w:r>
    </w:p>
    <w:p>
      <w:pPr>
        <w:pStyle w:val="Heading2"/>
      </w:pPr>
      <w:bookmarkStart w:id="23" w:name="qualifications-for-design-architect"/>
      <w:r>
        <w:t xml:space="preserve">Qualifications for design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strategy to execution of technologies within this vertical</w:t>
      </w:r>
    </w:p>
    <w:p>
      <w:pPr>
        <w:pStyle w:val="Compact"/>
        <w:numPr>
          <w:numId w:val="1002"/>
          <w:ilvl w:val="0"/>
        </w:numPr>
      </w:pPr>
      <w:r>
        <w:t xml:space="preserve">Should be Bachelors in Architecture</w:t>
      </w:r>
    </w:p>
    <w:p>
      <w:pPr>
        <w:pStyle w:val="Compact"/>
        <w:numPr>
          <w:numId w:val="1002"/>
          <w:ilvl w:val="0"/>
        </w:numPr>
      </w:pPr>
      <w:r>
        <w:t xml:space="preserve">Would be nice to have the capability in scripting and module level simulation environment build-up</w:t>
      </w:r>
    </w:p>
    <w:p>
      <w:pPr>
        <w:pStyle w:val="Compact"/>
        <w:numPr>
          <w:numId w:val="1002"/>
          <w:ilvl w:val="0"/>
        </w:numPr>
      </w:pPr>
      <w:r>
        <w:t xml:space="preserve">Expert knowledge of web UX design principles, responsive design, typography, color, styling, space</w:t>
      </w:r>
    </w:p>
    <w:p>
      <w:pPr>
        <w:pStyle w:val="Compact"/>
        <w:numPr>
          <w:numId w:val="1002"/>
          <w:ilvl w:val="0"/>
        </w:numPr>
      </w:pPr>
      <w:r>
        <w:t xml:space="preserve">Long-term technical expertise within at least one area of the AHS portfolio (SAP, Database, Web &amp; Middleware, Server Management, Unified Communication)</w:t>
      </w:r>
    </w:p>
    <w:p>
      <w:pPr>
        <w:pStyle w:val="Compact"/>
        <w:numPr>
          <w:numId w:val="1002"/>
          <w:ilvl w:val="0"/>
        </w:numPr>
      </w:pPr>
      <w:r>
        <w:t xml:space="preserve">Experience in systems management and/ or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2021-10-28T13:14:29Z</dcterms:created>
  <dcterms:modified xsi:type="dcterms:W3CDTF">2021-10-28T13:14:29Z</dcterms:modified>
</cp:coreProperties>
</file>