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https://www.velvetjobs.com/job-descriptions/deployment-engineer</w:t>
        </w:r>
      </w:hyperlink>
    </w:p>
    <w:p>
      <w:pPr>
        <w:pStyle w:val="Heading1"/>
      </w:pPr>
      <w:bookmarkStart w:id="21" w:name="example-of-deployment-engineer-job-description"/>
      <w:r>
        <w:t xml:space="preserve">Example of Deployment Engineer Job Description</w:t>
      </w:r>
      <w:bookmarkEnd w:id="21"/>
    </w:p>
    <w:p>
      <w:pPr>
        <w:pStyle w:val="Compact"/>
      </w:pPr>
      <w:r>
        <w:t xml:space="preserve">Our growing company is searching for experienced candidates for the position of deployment engineer. To join our growing team, please review the list of responsibilities and qualifications.</w:t>
      </w:r>
    </w:p>
    <w:p>
      <w:pPr>
        <w:pStyle w:val="Heading2"/>
      </w:pPr>
      <w:bookmarkStart w:id="22" w:name="responsibilities-for-deployment-engineer"/>
      <w:r>
        <w:t xml:space="preserve">Responsibilities for deployment engineer</w:t>
      </w:r>
      <w:bookmarkEnd w:id="22"/>
    </w:p>
    <w:p>
      <w:pPr>
        <w:pStyle w:val="Compact"/>
        <w:numPr>
          <w:numId w:val="1001"/>
          <w:ilvl w:val="0"/>
        </w:numPr>
      </w:pPr>
      <w:r>
        <w:t xml:space="preserve">Directs the day-to-day coordination and technical project management of network equipment including change control, resolution of stake holder issues, schedules and timelines to ensure equipment implementation is on track for overall project success</w:t>
      </w:r>
    </w:p>
    <w:p>
      <w:pPr>
        <w:pStyle w:val="Compact"/>
        <w:numPr>
          <w:numId w:val="1001"/>
          <w:ilvl w:val="0"/>
        </w:numPr>
      </w:pPr>
      <w:r>
        <w:t xml:space="preserve">Manage vendor relationships by providing recommendations for contractual agreements on technical services and installation support</w:t>
      </w:r>
    </w:p>
    <w:p>
      <w:pPr>
        <w:pStyle w:val="Compact"/>
        <w:numPr>
          <w:numId w:val="1001"/>
          <w:ilvl w:val="0"/>
        </w:numPr>
      </w:pPr>
      <w:r>
        <w:t xml:space="preserve">Manage facility As Built drawings, cabling running lists, floor designs and records of deployed equipment</w:t>
      </w:r>
    </w:p>
    <w:p>
      <w:pPr>
        <w:pStyle w:val="Compact"/>
        <w:numPr>
          <w:numId w:val="1001"/>
          <w:ilvl w:val="0"/>
        </w:numPr>
      </w:pPr>
      <w:r>
        <w:t xml:space="preserve">Accountable for evaluating Engineering Design requirements and documents for nationwide facilities and ensuring that a sound architectural design is achieved</w:t>
      </w:r>
    </w:p>
    <w:p>
      <w:pPr>
        <w:pStyle w:val="Compact"/>
        <w:numPr>
          <w:numId w:val="1001"/>
          <w:ilvl w:val="0"/>
        </w:numPr>
      </w:pPr>
      <w:r>
        <w:t xml:space="preserve">Administers vendor relationship communicating the latest industry standards, pricing structures, purchase orders and delivery timelines</w:t>
      </w:r>
    </w:p>
    <w:p>
      <w:pPr>
        <w:pStyle w:val="Compact"/>
        <w:numPr>
          <w:numId w:val="1001"/>
          <w:ilvl w:val="0"/>
        </w:numPr>
      </w:pPr>
      <w:r>
        <w:t xml:space="preserve">Acts as the lead interface for internal and field organizations in the deployment of network gear during the design, installation, and configuration phase</w:t>
      </w:r>
    </w:p>
    <w:p>
      <w:pPr>
        <w:pStyle w:val="Compact"/>
        <w:numPr>
          <w:numId w:val="1001"/>
          <w:ilvl w:val="0"/>
        </w:numPr>
      </w:pPr>
      <w:r>
        <w:t xml:space="preserve">Responsible for the timely distribution of facility requirements to Field Engineering staff including power, HVAC, space planning and supporting documentation</w:t>
      </w:r>
    </w:p>
    <w:p>
      <w:pPr>
        <w:pStyle w:val="Compact"/>
        <w:numPr>
          <w:numId w:val="1001"/>
          <w:ilvl w:val="0"/>
        </w:numPr>
      </w:pPr>
      <w:r>
        <w:t xml:space="preserve">Independently determines and streamlining Methods and Procedure for equipment deployment and implementation</w:t>
      </w:r>
    </w:p>
    <w:p>
      <w:pPr>
        <w:pStyle w:val="Compact"/>
        <w:numPr>
          <w:numId w:val="1001"/>
          <w:ilvl w:val="0"/>
        </w:numPr>
      </w:pPr>
      <w:r>
        <w:t xml:space="preserve">May act as team lead within work group or cross functional teams</w:t>
      </w:r>
    </w:p>
    <w:p>
      <w:pPr>
        <w:pStyle w:val="Compact"/>
        <w:numPr>
          <w:numId w:val="1001"/>
          <w:ilvl w:val="0"/>
        </w:numPr>
      </w:pPr>
      <w:r>
        <w:t xml:space="preserve">Frequently provides training and guidance to less experienced team members</w:t>
      </w:r>
    </w:p>
    <w:p>
      <w:pPr>
        <w:pStyle w:val="Heading2"/>
      </w:pPr>
      <w:bookmarkStart w:id="23" w:name="qualifications-for-deployment-engineer"/>
      <w:r>
        <w:t xml:space="preserve">Qualifications for deployment engineer</w:t>
      </w:r>
      <w:bookmarkEnd w:id="23"/>
    </w:p>
    <w:p>
      <w:pPr>
        <w:pStyle w:val="Compact"/>
        <w:numPr>
          <w:numId w:val="1002"/>
          <w:ilvl w:val="0"/>
        </w:numPr>
      </w:pPr>
      <w:r>
        <w:t xml:space="preserve">Set-up and verify proactive monitoring of appliances</w:t>
      </w:r>
    </w:p>
    <w:p>
      <w:pPr>
        <w:pStyle w:val="Compact"/>
        <w:numPr>
          <w:numId w:val="1002"/>
          <w:ilvl w:val="0"/>
        </w:numPr>
      </w:pPr>
      <w:r>
        <w:t xml:space="preserve">Work experience and/or understanding of the how the Internet works including key concepts of IP addresses, DNS, routers</w:t>
      </w:r>
    </w:p>
    <w:p>
      <w:pPr>
        <w:pStyle w:val="Compact"/>
        <w:numPr>
          <w:numId w:val="1002"/>
          <w:ilvl w:val="0"/>
        </w:numPr>
      </w:pPr>
      <w:r>
        <w:t xml:space="preserve">HFC and 2-way RF outside plant engineering</w:t>
      </w:r>
    </w:p>
    <w:p>
      <w:pPr>
        <w:pStyle w:val="Compact"/>
        <w:numPr>
          <w:numId w:val="1002"/>
          <w:ilvl w:val="0"/>
        </w:numPr>
      </w:pPr>
      <w:r>
        <w:t xml:space="preserve">Strong proven background in reviewing and implementing Engineering Design guidelines and requirements</w:t>
      </w:r>
    </w:p>
    <w:p>
      <w:pPr>
        <w:pStyle w:val="Compact"/>
        <w:numPr>
          <w:numId w:val="1002"/>
          <w:ilvl w:val="0"/>
        </w:numPr>
      </w:pPr>
      <w:r>
        <w:t xml:space="preserve">Good technical understanding of the IP protocol suite</w:t>
      </w:r>
    </w:p>
    <w:p>
      <w:pPr>
        <w:pStyle w:val="Compact"/>
        <w:numPr>
          <w:numId w:val="1002"/>
          <w:ilvl w:val="0"/>
        </w:numPr>
      </w:pPr>
      <w:r>
        <w:t xml:space="preserve">Strong abilities with using Microsoft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ploy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ploy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2021-10-28T13:26:48Z</dcterms:created>
  <dcterms:modified xsi:type="dcterms:W3CDTF">2021-10-28T13:26:48Z</dcterms:modified>
</cp:coreProperties>
</file>