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https://www.velvetjobs.com/job-descriptions/department-secretary</w:t>
        </w:r>
      </w:hyperlink>
    </w:p>
    <w:p>
      <w:pPr>
        <w:pStyle w:val="Heading1"/>
      </w:pPr>
      <w:bookmarkStart w:id="21" w:name="example-of-department-secretary-job-description"/>
      <w:r>
        <w:t xml:space="preserve">Example of Department Secretary Job Description</w:t>
      </w:r>
      <w:bookmarkEnd w:id="21"/>
    </w:p>
    <w:p>
      <w:pPr>
        <w:pStyle w:val="Compact"/>
      </w:pPr>
      <w:r>
        <w:t xml:space="preserve">Our innovative and growing company is looking to fill the role of department secretary.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partment-secretary"/>
      <w:r>
        <w:t xml:space="preserve">Responsibilities for department secretary</w:t>
      </w:r>
      <w:bookmarkEnd w:id="22"/>
    </w:p>
    <w:p>
      <w:pPr>
        <w:pStyle w:val="Compact"/>
        <w:numPr>
          <w:numId w:val="1001"/>
          <w:ilvl w:val="0"/>
        </w:numPr>
      </w:pPr>
      <w:r>
        <w:t xml:space="preserve">Apologize for any inconvenience or delay and thank visitors or other employees for waiting</w:t>
      </w:r>
    </w:p>
    <w:p>
      <w:pPr>
        <w:pStyle w:val="Compact"/>
        <w:numPr>
          <w:numId w:val="1001"/>
          <w:ilvl w:val="0"/>
        </w:numPr>
      </w:pPr>
      <w:r>
        <w:t xml:space="preserve">Perform routine clerical duties, such as filing, photocopying, opening/sorting mail, typing letters, reports, and memos accurately and neatly, all in a timely manner</w:t>
      </w:r>
    </w:p>
    <w:p>
      <w:pPr>
        <w:pStyle w:val="Compact"/>
        <w:numPr>
          <w:numId w:val="1001"/>
          <w:ilvl w:val="0"/>
        </w:numPr>
      </w:pPr>
      <w:r>
        <w:t xml:space="preserve">Periodically do an inventory of department supplies</w:t>
      </w:r>
    </w:p>
    <w:p>
      <w:pPr>
        <w:pStyle w:val="Compact"/>
        <w:numPr>
          <w:numId w:val="1001"/>
          <w:ilvl w:val="0"/>
        </w:numPr>
      </w:pPr>
      <w:r>
        <w:t xml:space="preserve">Place the Staples supply order weekly, and order supplies that are stocked in the hospital storeroom as needed</w:t>
      </w:r>
    </w:p>
    <w:p>
      <w:pPr>
        <w:pStyle w:val="Compact"/>
        <w:numPr>
          <w:numId w:val="1001"/>
          <w:ilvl w:val="0"/>
        </w:numPr>
      </w:pPr>
      <w:r>
        <w:t xml:space="preserve">Enter data information and generate reports from the database in a timely manner</w:t>
      </w:r>
    </w:p>
    <w:p>
      <w:pPr>
        <w:pStyle w:val="Compact"/>
        <w:numPr>
          <w:numId w:val="1001"/>
          <w:ilvl w:val="0"/>
        </w:numPr>
      </w:pPr>
      <w:r>
        <w:t xml:space="preserve">Call new staff starting in the department – discuss a start date, and confirm that all Human Resources-related paperwork and physicals/tests have been completed</w:t>
      </w:r>
    </w:p>
    <w:p>
      <w:pPr>
        <w:pStyle w:val="Compact"/>
        <w:numPr>
          <w:numId w:val="1001"/>
          <w:ilvl w:val="0"/>
        </w:numPr>
      </w:pPr>
      <w:r>
        <w:t xml:space="preserve">Keep Human Resources updated on all staff changes</w:t>
      </w:r>
    </w:p>
    <w:p>
      <w:pPr>
        <w:pStyle w:val="Compact"/>
        <w:numPr>
          <w:numId w:val="1001"/>
          <w:ilvl w:val="0"/>
        </w:numPr>
      </w:pPr>
      <w:r>
        <w:t xml:space="preserve">Process Payroll accurately and timely</w:t>
      </w:r>
    </w:p>
    <w:p>
      <w:pPr>
        <w:pStyle w:val="Compact"/>
        <w:numPr>
          <w:numId w:val="1001"/>
          <w:ilvl w:val="0"/>
        </w:numPr>
      </w:pPr>
      <w:r>
        <w:t xml:space="preserve">Enter these hours into the Lawson timekeeping system</w:t>
      </w:r>
    </w:p>
    <w:p>
      <w:pPr>
        <w:pStyle w:val="Compact"/>
        <w:numPr>
          <w:numId w:val="1001"/>
          <w:ilvl w:val="0"/>
        </w:numPr>
      </w:pPr>
      <w:r>
        <w:t xml:space="preserve">Assist with other daily duties as requested</w:t>
      </w:r>
    </w:p>
    <w:p>
      <w:pPr>
        <w:pStyle w:val="Heading2"/>
      </w:pPr>
      <w:bookmarkStart w:id="23" w:name="qualifications-for-department-secretary"/>
      <w:r>
        <w:t xml:space="preserve">Qualifications for department secretary</w:t>
      </w:r>
      <w:bookmarkEnd w:id="23"/>
    </w:p>
    <w:p>
      <w:pPr>
        <w:pStyle w:val="Compact"/>
        <w:numPr>
          <w:numId w:val="1002"/>
          <w:ilvl w:val="0"/>
        </w:numPr>
      </w:pPr>
      <w:r>
        <w:t xml:space="preserve">One (1) year of Secretarial/Clerical experience, including contact with the general public and demonstration of customer service skills</w:t>
      </w:r>
    </w:p>
    <w:p>
      <w:pPr>
        <w:pStyle w:val="Compact"/>
        <w:numPr>
          <w:numId w:val="1002"/>
          <w:ilvl w:val="0"/>
        </w:numPr>
      </w:pPr>
      <w:r>
        <w:t xml:space="preserve">Requires critical thinking skills, decisive judgment and the ability to work independently and collaboratively across department boundaries</w:t>
      </w:r>
    </w:p>
    <w:p>
      <w:pPr>
        <w:pStyle w:val="Compact"/>
        <w:numPr>
          <w:numId w:val="1002"/>
          <w:ilvl w:val="0"/>
        </w:numPr>
      </w:pPr>
      <w:r>
        <w:t xml:space="preserve">High School diploma or equivalent/relevant training or experience</w:t>
      </w:r>
    </w:p>
    <w:p>
      <w:pPr>
        <w:pStyle w:val="Compact"/>
        <w:numPr>
          <w:numId w:val="1002"/>
          <w:ilvl w:val="0"/>
        </w:numPr>
      </w:pPr>
      <w:r>
        <w:t xml:space="preserve">Proficient (45-50 words per minute, statistical typing and ability to do columns and/or tables)</w:t>
      </w:r>
    </w:p>
    <w:p>
      <w:pPr>
        <w:pStyle w:val="Compact"/>
        <w:numPr>
          <w:numId w:val="1002"/>
          <w:ilvl w:val="0"/>
        </w:numPr>
      </w:pPr>
      <w:r>
        <w:t xml:space="preserve">Ability to communicate clearly and effectively with a variety of people in person or by phone, , maintains positive body language and is sensitive when receiving calls or interactions in person</w:t>
      </w:r>
    </w:p>
    <w:p>
      <w:pPr>
        <w:pStyle w:val="Compact"/>
        <w:numPr>
          <w:numId w:val="1002"/>
          <w:ilvl w:val="0"/>
        </w:numPr>
      </w:pPr>
      <w:r>
        <w:t xml:space="preserve">Write, speak, read, and understand English fluently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partment-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partment-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2021-10-28T18:34:50Z</dcterms:created>
  <dcterms:modified xsi:type="dcterms:W3CDTF">2021-10-28T18:34:50Z</dcterms:modified>
</cp:coreProperties>
</file>