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https://www.velvetjobs.com/job-descriptions/delivery-supervisor</w:t>
        </w:r>
      </w:hyperlink>
    </w:p>
    <w:p>
      <w:pPr>
        <w:pStyle w:val="Heading1"/>
      </w:pPr>
      <w:bookmarkStart w:id="21" w:name="example-of-delivery-supervisor-job-description"/>
      <w:r>
        <w:t xml:space="preserve">Example of Delivery Supervisor Job Description</w:t>
      </w:r>
      <w:bookmarkEnd w:id="21"/>
    </w:p>
    <w:p>
      <w:pPr>
        <w:pStyle w:val="Compact"/>
      </w:pPr>
      <w:r>
        <w:t xml:space="preserve">Our company is growing rapidly and is looking for a delivery supervisor. To join our growing team, please review the list of responsibilities and qualifications.</w:t>
      </w:r>
    </w:p>
    <w:p>
      <w:pPr>
        <w:pStyle w:val="Heading2"/>
      </w:pPr>
      <w:bookmarkStart w:id="22" w:name="responsibilities-for-delivery-supervisor"/>
      <w:r>
        <w:t xml:space="preserve">Responsibilities for delivery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successful candidate will be highly self-directed, an excellent problem-solver and be able to work with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Supervise, develop and mentor developers in requirement definition, recommendation/proposal development, project management</w:t>
      </w:r>
    </w:p>
    <w:p>
      <w:pPr>
        <w:pStyle w:val="Compact"/>
        <w:numPr>
          <w:numId w:val="1001"/>
          <w:ilvl w:val="0"/>
        </w:numPr>
      </w:pPr>
      <w:r>
        <w:t xml:space="preserve">Create and execute product deployment</w:t>
      </w:r>
    </w:p>
    <w:p>
      <w:pPr>
        <w:pStyle w:val="Compact"/>
        <w:numPr>
          <w:numId w:val="1001"/>
          <w:ilvl w:val="0"/>
        </w:numPr>
      </w:pPr>
      <w:r>
        <w:t xml:space="preserve">Utilize available tools (Route Tools, Margin Minder, ) to evaluate and identify routing efficiency opportunities</w:t>
      </w:r>
    </w:p>
    <w:p>
      <w:pPr>
        <w:pStyle w:val="Compact"/>
        <w:numPr>
          <w:numId w:val="1001"/>
          <w:ilvl w:val="0"/>
        </w:numPr>
      </w:pPr>
      <w:r>
        <w:t xml:space="preserve">Manage and assist resolve customer escalation situations</w:t>
      </w:r>
    </w:p>
    <w:p>
      <w:pPr>
        <w:pStyle w:val="Compact"/>
        <w:numPr>
          <w:numId w:val="1001"/>
          <w:ilvl w:val="0"/>
        </w:numPr>
      </w:pPr>
      <w:r>
        <w:t xml:space="preserve">Ensuring policies, procedures, guidelines, checklists, standards and SLAs are adhered to by the ROE Sales Support team in the execution of their daily responsibilities</w:t>
      </w:r>
    </w:p>
    <w:p>
      <w:pPr>
        <w:pStyle w:val="Compact"/>
        <w:numPr>
          <w:numId w:val="1001"/>
          <w:ilvl w:val="0"/>
        </w:numPr>
      </w:pPr>
      <w:r>
        <w:t xml:space="preserve">Manage team’s dashboards, work volume, resource redistribution and ROE agreement accuracy</w:t>
      </w:r>
    </w:p>
    <w:p>
      <w:pPr>
        <w:pStyle w:val="Compact"/>
        <w:numPr>
          <w:numId w:val="1001"/>
          <w:ilvl w:val="0"/>
        </w:numPr>
      </w:pPr>
      <w:r>
        <w:t xml:space="preserve">Pull reports and resolve issues on pending activities or complicated ROE agreements to assure customer expectation is met</w:t>
      </w:r>
    </w:p>
    <w:p>
      <w:pPr>
        <w:pStyle w:val="Compact"/>
        <w:numPr>
          <w:numId w:val="1001"/>
          <w:ilvl w:val="0"/>
        </w:numPr>
      </w:pPr>
      <w:r>
        <w:t xml:space="preserve">Functionally identify, plan and execute procedural improvements in relation to Benefits to enhance promote effectiveness, efficiency, compliance and accuracy</w:t>
      </w:r>
    </w:p>
    <w:p>
      <w:pPr>
        <w:pStyle w:val="Compact"/>
        <w:numPr>
          <w:numId w:val="1001"/>
          <w:ilvl w:val="0"/>
        </w:numPr>
      </w:pPr>
      <w:r>
        <w:t xml:space="preserve">Manage, support, or participate in large scale and/or cross functional domestic global projects as it relates to benefits</w:t>
      </w:r>
    </w:p>
    <w:p>
      <w:pPr>
        <w:pStyle w:val="Heading2"/>
      </w:pPr>
      <w:bookmarkStart w:id="23" w:name="qualifications-for-delivery-supervisor"/>
      <w:r>
        <w:t xml:space="preserve">Qualifications for delivery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Valid Class A Commercial Driver License must be obtained within six months of hire</w:t>
      </w:r>
    </w:p>
    <w:p>
      <w:pPr>
        <w:pStyle w:val="Compact"/>
        <w:numPr>
          <w:numId w:val="1002"/>
          <w:ilvl w:val="0"/>
        </w:numPr>
      </w:pPr>
      <w:r>
        <w:t xml:space="preserve">HazMat and Doubles Certification preferred</w:t>
      </w:r>
    </w:p>
    <w:p>
      <w:pPr>
        <w:pStyle w:val="Compact"/>
        <w:numPr>
          <w:numId w:val="1002"/>
          <w:ilvl w:val="0"/>
        </w:numPr>
      </w:pPr>
      <w:r>
        <w:t xml:space="preserve">Mine site construction and shaft sinking expertise preferred</w:t>
      </w:r>
    </w:p>
    <w:p>
      <w:pPr>
        <w:pStyle w:val="Compact"/>
        <w:numPr>
          <w:numId w:val="1002"/>
          <w:ilvl w:val="0"/>
        </w:numPr>
      </w:pPr>
      <w:r>
        <w:t xml:space="preserve">Minimum 10 years' experience in general field supervision / construction management roles, 5 of which are in a supervisory capacity</w:t>
      </w:r>
    </w:p>
    <w:p>
      <w:pPr>
        <w:pStyle w:val="Compact"/>
        <w:numPr>
          <w:numId w:val="1002"/>
          <w:ilvl w:val="0"/>
        </w:numPr>
      </w:pPr>
      <w:r>
        <w:t xml:space="preserve">Considerable knowledge of the OH &amp; SA and Mining regulations</w:t>
      </w:r>
    </w:p>
    <w:p>
      <w:pPr>
        <w:pStyle w:val="Compact"/>
        <w:numPr>
          <w:numId w:val="1002"/>
          <w:ilvl w:val="0"/>
        </w:numPr>
      </w:pPr>
      <w:r>
        <w:t xml:space="preserve">Flexible and adaptable to changing priorities and schedules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2021-10-28T13:12:14Z</dcterms:created>
  <dcterms:modified xsi:type="dcterms:W3CDTF">2021-10-28T13:12:14Z</dcterms:modified>
</cp:coreProperties>
</file>