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https://www.velvetjobs.com/job-descriptions/delivery-senior-manager</w:t>
        </w:r>
      </w:hyperlink>
    </w:p>
    <w:p>
      <w:pPr>
        <w:pStyle w:val="Heading1"/>
      </w:pPr>
      <w:bookmarkStart w:id="21" w:name="example-of-delivery-senior-manager-job-description"/>
      <w:r>
        <w:t xml:space="preserve">Example of Delivery Senior Manager Job Description</w:t>
      </w:r>
      <w:bookmarkEnd w:id="21"/>
    </w:p>
    <w:p>
      <w:pPr>
        <w:pStyle w:val="Compact"/>
      </w:pPr>
      <w:r>
        <w:t xml:space="preserve">Our company is growing rapidly and is hiring for a delivery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senior-manager"/>
      <w:r>
        <w:t xml:space="preserve">Responsibilities for delivery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Adherence to all relevant regulatory and procedural requirements and guidance in the conduct of Health Sciences processes in an information-enabled environment</w:t>
      </w:r>
    </w:p>
    <w:p>
      <w:pPr>
        <w:pStyle w:val="Compact"/>
        <w:numPr>
          <w:numId w:val="1001"/>
          <w:ilvl w:val="0"/>
        </w:numPr>
      </w:pPr>
      <w:r>
        <w:t xml:space="preserve">Co-operates with other Operations teams internationally to ensure processes are joined-up and international requirements are fulfilled to help overall utilisation and resourcing objectives</w:t>
      </w:r>
    </w:p>
    <w:p>
      <w:pPr>
        <w:pStyle w:val="Compact"/>
        <w:numPr>
          <w:numId w:val="1001"/>
          <w:ilvl w:val="0"/>
        </w:numPr>
      </w:pPr>
      <w:r>
        <w:t xml:space="preserve">Working with the Retail Training and Education team to deliver and communicate brand service standards across the globe</w:t>
      </w:r>
    </w:p>
    <w:p>
      <w:pPr>
        <w:pStyle w:val="Compact"/>
        <w:numPr>
          <w:numId w:val="1001"/>
          <w:ilvl w:val="0"/>
        </w:numPr>
      </w:pPr>
      <w:r>
        <w:t xml:space="preserve">Responsible for medium to large size accounts with higher level of complexity</w:t>
      </w:r>
    </w:p>
    <w:p>
      <w:pPr>
        <w:pStyle w:val="Compact"/>
        <w:numPr>
          <w:numId w:val="1001"/>
          <w:ilvl w:val="0"/>
        </w:numPr>
      </w:pPr>
      <w:r>
        <w:t xml:space="preserve">Takes the lead role in managing relationships with larger, more critical customers</w:t>
      </w:r>
    </w:p>
    <w:p>
      <w:pPr>
        <w:pStyle w:val="Compact"/>
        <w:numPr>
          <w:numId w:val="1001"/>
          <w:ilvl w:val="0"/>
        </w:numPr>
      </w:pPr>
      <w:r>
        <w:t xml:space="preserve">May be involved with accounts spanning multiple geographies</w:t>
      </w:r>
    </w:p>
    <w:p>
      <w:pPr>
        <w:pStyle w:val="Compact"/>
        <w:numPr>
          <w:numId w:val="1001"/>
          <w:ilvl w:val="0"/>
        </w:numPr>
      </w:pPr>
      <w:r>
        <w:t xml:space="preserve">Manages multiple third-party partners across many programs in the successful delivery of technical solutions</w:t>
      </w:r>
    </w:p>
    <w:p>
      <w:pPr>
        <w:pStyle w:val="Compact"/>
        <w:numPr>
          <w:numId w:val="1001"/>
          <w:ilvl w:val="0"/>
        </w:numPr>
      </w:pPr>
      <w:r>
        <w:t xml:space="preserve">Cost budgets</w:t>
      </w:r>
    </w:p>
    <w:p>
      <w:pPr>
        <w:pStyle w:val="Compact"/>
        <w:numPr>
          <w:numId w:val="1001"/>
          <w:ilvl w:val="0"/>
        </w:numPr>
      </w:pPr>
      <w:r>
        <w:t xml:space="preserve">Contracted service</w:t>
      </w:r>
    </w:p>
    <w:p>
      <w:pPr>
        <w:pStyle w:val="Compact"/>
        <w:numPr>
          <w:numId w:val="1001"/>
          <w:ilvl w:val="0"/>
        </w:numPr>
      </w:pPr>
      <w:r>
        <w:t xml:space="preserve">Own the design, development, and maintenance of ongoing performance metrics, reports, analyses, dashboards, to drive key business decisions</w:t>
      </w:r>
    </w:p>
    <w:p>
      <w:pPr>
        <w:pStyle w:val="Heading2"/>
      </w:pPr>
      <w:bookmarkStart w:id="23" w:name="qualifications-for-delivery-senior-manager"/>
      <w:r>
        <w:t xml:space="preserve">Qualifications for delivery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Adept at building and applying business acumen</w:t>
      </w:r>
    </w:p>
    <w:p>
      <w:pPr>
        <w:pStyle w:val="Compact"/>
        <w:numPr>
          <w:numId w:val="1002"/>
          <w:ilvl w:val="0"/>
        </w:numPr>
      </w:pPr>
      <w:r>
        <w:t xml:space="preserve">Unix, AIX or Linux operating system and scripting</w:t>
      </w:r>
    </w:p>
    <w:p>
      <w:pPr>
        <w:pStyle w:val="Compact"/>
        <w:numPr>
          <w:numId w:val="1002"/>
          <w:ilvl w:val="0"/>
        </w:numPr>
      </w:pPr>
      <w:r>
        <w:t xml:space="preserve">Basic Java Programming constructs</w:t>
      </w:r>
    </w:p>
    <w:p>
      <w:pPr>
        <w:pStyle w:val="Compact"/>
        <w:numPr>
          <w:numId w:val="1002"/>
          <w:ilvl w:val="0"/>
        </w:numPr>
      </w:pPr>
      <w:r>
        <w:t xml:space="preserve">Familiar with datamart &amp; data warehousing solutions</w:t>
      </w:r>
    </w:p>
    <w:p>
      <w:pPr>
        <w:pStyle w:val="Compact"/>
        <w:numPr>
          <w:numId w:val="1002"/>
          <w:ilvl w:val="0"/>
        </w:numPr>
      </w:pPr>
      <w:r>
        <w:t xml:space="preserve">In-depth program and/or project management skills</w:t>
      </w:r>
    </w:p>
    <w:p>
      <w:pPr>
        <w:pStyle w:val="Compact"/>
        <w:numPr>
          <w:numId w:val="1002"/>
          <w:ilvl w:val="0"/>
        </w:numPr>
      </w:pPr>
      <w:r>
        <w:t xml:space="preserve">Provide strategic direction and leadership to build and oversee a team of professionals to ensure projects are delivered on time and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2021-10-28T13:04:28Z</dcterms:created>
  <dcterms:modified xsi:type="dcterms:W3CDTF">2021-10-28T13:04:28Z</dcterms:modified>
</cp:coreProperties>
</file>