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https://www.velvetjobs.com/job-descriptions/delivery-project-executive</w:t>
        </w:r>
      </w:hyperlink>
    </w:p>
    <w:p>
      <w:pPr>
        <w:pStyle w:val="Heading1"/>
      </w:pPr>
      <w:bookmarkStart w:id="21" w:name="example-of-delivery-project-executive-job-description"/>
      <w:r>
        <w:t xml:space="preserve">Example of Delivery Project Executive Job Description</w:t>
      </w:r>
      <w:bookmarkEnd w:id="21"/>
    </w:p>
    <w:p>
      <w:pPr>
        <w:pStyle w:val="Compact"/>
      </w:pPr>
      <w:r>
        <w:t xml:space="preserve">Our innovative and growing company is hiring for a delivery project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project-executive"/>
      <w:r>
        <w:t xml:space="preserve">Responsibilities for delivery project executive</w:t>
      </w:r>
      <w:bookmarkEnd w:id="22"/>
    </w:p>
    <w:p>
      <w:pPr>
        <w:pStyle w:val="Compact"/>
        <w:numPr>
          <w:numId w:val="1001"/>
          <w:ilvl w:val="0"/>
        </w:numPr>
      </w:pPr>
      <w:r>
        <w:t xml:space="preserve">Manage the finances of the delivery organisation</w:t>
      </w:r>
    </w:p>
    <w:p>
      <w:pPr>
        <w:pStyle w:val="Compact"/>
        <w:numPr>
          <w:numId w:val="1001"/>
          <w:ilvl w:val="0"/>
        </w:numPr>
      </w:pPr>
      <w:r>
        <w:t xml:space="preserve">Act as trusted consultant to client and delivery teams</w:t>
      </w:r>
    </w:p>
    <w:p>
      <w:pPr>
        <w:pStyle w:val="Compact"/>
        <w:numPr>
          <w:numId w:val="1001"/>
          <w:ilvl w:val="0"/>
        </w:numPr>
      </w:pPr>
      <w:r>
        <w:t xml:space="preserve">Provide focal point of contact for all delivery aspects with client</w:t>
      </w:r>
    </w:p>
    <w:p>
      <w:pPr>
        <w:pStyle w:val="Compact"/>
        <w:numPr>
          <w:numId w:val="1001"/>
          <w:ilvl w:val="0"/>
        </w:numPr>
      </w:pPr>
      <w:r>
        <w:t xml:space="preserve">Strive to develop and drive transformation strategy, demonstrating innovation</w:t>
      </w:r>
    </w:p>
    <w:p>
      <w:pPr>
        <w:pStyle w:val="Compact"/>
        <w:numPr>
          <w:numId w:val="1001"/>
          <w:ilvl w:val="0"/>
        </w:numPr>
      </w:pPr>
      <w:r>
        <w:t xml:space="preserve">Coordinate support functions to deploy</w:t>
      </w:r>
    </w:p>
    <w:p>
      <w:pPr>
        <w:pStyle w:val="Compact"/>
        <w:numPr>
          <w:numId w:val="1001"/>
          <w:ilvl w:val="0"/>
        </w:numPr>
      </w:pPr>
      <w:r>
        <w:t xml:space="preserve">Set account delivery strategy</w:t>
      </w:r>
    </w:p>
    <w:p>
      <w:pPr>
        <w:pStyle w:val="Compact"/>
        <w:numPr>
          <w:numId w:val="1001"/>
          <w:ilvl w:val="0"/>
        </w:numPr>
      </w:pPr>
      <w:r>
        <w:t xml:space="preserve">Represent client services to client and client to client services</w:t>
      </w:r>
    </w:p>
    <w:p>
      <w:pPr>
        <w:pStyle w:val="Compact"/>
        <w:numPr>
          <w:numId w:val="1001"/>
          <w:ilvl w:val="0"/>
        </w:numPr>
      </w:pPr>
      <w:r>
        <w:t xml:space="preserve">Bring facts in structured statement to client</w:t>
      </w:r>
    </w:p>
    <w:p>
      <w:pPr>
        <w:pStyle w:val="Compact"/>
        <w:numPr>
          <w:numId w:val="1001"/>
          <w:ilvl w:val="0"/>
        </w:numPr>
      </w:pPr>
      <w:r>
        <w:t xml:space="preserve">You’ll learn directly from expert developers in the field</w:t>
      </w:r>
    </w:p>
    <w:p>
      <w:pPr>
        <w:pStyle w:val="Compact"/>
        <w:numPr>
          <w:numId w:val="1001"/>
          <w:ilvl w:val="0"/>
        </w:numPr>
      </w:pPr>
      <w:r>
        <w:t xml:space="preserve">Application of current Project Management Methodologies (WWPMM), processes, and tools</w:t>
      </w:r>
    </w:p>
    <w:p>
      <w:pPr>
        <w:pStyle w:val="Heading2"/>
      </w:pPr>
      <w:bookmarkStart w:id="23" w:name="qualifications-for-delivery-project-executive"/>
      <w:r>
        <w:t xml:space="preserve">Qualifications for delivery project executive</w:t>
      </w:r>
      <w:bookmarkEnd w:id="23"/>
    </w:p>
    <w:p>
      <w:pPr>
        <w:pStyle w:val="Compact"/>
        <w:numPr>
          <w:numId w:val="1002"/>
          <w:ilvl w:val="0"/>
        </w:numPr>
      </w:pPr>
      <w:r>
        <w:t xml:space="preserve">Built Technology Resilience- Re-Engineering</w:t>
      </w:r>
    </w:p>
    <w:p>
      <w:pPr>
        <w:pStyle w:val="Compact"/>
        <w:numPr>
          <w:numId w:val="1002"/>
          <w:ilvl w:val="0"/>
        </w:numPr>
      </w:pPr>
      <w:r>
        <w:t xml:space="preserve">Expert in infrastructure management</w:t>
      </w:r>
    </w:p>
    <w:p>
      <w:pPr>
        <w:pStyle w:val="Compact"/>
        <w:numPr>
          <w:numId w:val="1002"/>
          <w:ilvl w:val="0"/>
        </w:numPr>
      </w:pPr>
      <w:r>
        <w:t xml:space="preserve">Understanding of contracts and cost models, issue resolutions skills</w:t>
      </w:r>
    </w:p>
    <w:p>
      <w:pPr>
        <w:pStyle w:val="Compact"/>
        <w:numPr>
          <w:numId w:val="1002"/>
          <w:ilvl w:val="0"/>
        </w:numPr>
      </w:pPr>
      <w:r>
        <w:t xml:space="preserve">Experience in leading regulatory assessment projects, assisting organizations of regulated industries to enhance regulatory compliance and governance, leading internal audits delivering IT advisory projects</w:t>
      </w:r>
    </w:p>
    <w:p>
      <w:pPr>
        <w:pStyle w:val="Compact"/>
        <w:numPr>
          <w:numId w:val="1002"/>
          <w:ilvl w:val="0"/>
        </w:numPr>
      </w:pPr>
      <w:r>
        <w:t xml:space="preserve">Experience in leading regulatory assessments on key IT projects including, IT outsourcing, data centre re-location, etc with reference to relevant guidelines set out by the regulators such as HKMA and MAS</w:t>
      </w:r>
    </w:p>
    <w:p>
      <w:pPr>
        <w:pStyle w:val="Compact"/>
        <w:numPr>
          <w:numId w:val="1002"/>
          <w:ilvl w:val="0"/>
        </w:numPr>
      </w:pPr>
      <w:r>
        <w:t xml:space="preserve">Program and Project Management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projec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projec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2021-10-28T12:50:23Z</dcterms:created>
  <dcterms:modified xsi:type="dcterms:W3CDTF">2021-10-28T12:50:23Z</dcterms:modified>
</cp:coreProperties>
</file>