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https://www.velvetjobs.com/job-descriptions/delivery-executive</w:t>
        </w:r>
      </w:hyperlink>
    </w:p>
    <w:p>
      <w:pPr>
        <w:pStyle w:val="Heading1"/>
      </w:pPr>
      <w:bookmarkStart w:id="21" w:name="example-of-delivery-executive-job-description"/>
      <w:r>
        <w:t xml:space="preserve">Example of Delivery Executive Job Description</w:t>
      </w:r>
      <w:bookmarkEnd w:id="21"/>
    </w:p>
    <w:p>
      <w:pPr>
        <w:pStyle w:val="Compact"/>
      </w:pPr>
      <w:r>
        <w:t xml:space="preserve">Our company is growing rapidly and is hiring for a delivery executive. To join our growing team, please review the list of responsibilities and qualifications.</w:t>
      </w:r>
    </w:p>
    <w:p>
      <w:pPr>
        <w:pStyle w:val="Heading2"/>
      </w:pPr>
      <w:bookmarkStart w:id="22" w:name="responsibilities-for-delivery-executive"/>
      <w:r>
        <w:t xml:space="preserve">Responsibilities for delivery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Account Management feedback on the SDM and associated customer relationship</w:t>
      </w:r>
    </w:p>
    <w:p>
      <w:pPr>
        <w:pStyle w:val="Compact"/>
        <w:numPr>
          <w:numId w:val="1001"/>
          <w:ilvl w:val="0"/>
        </w:numPr>
      </w:pPr>
      <w:r>
        <w:t xml:space="preserve">Responsible for managing a larger group of Delivery Management team members</w:t>
      </w:r>
    </w:p>
    <w:p>
      <w:pPr>
        <w:pStyle w:val="Compact"/>
        <w:numPr>
          <w:numId w:val="1001"/>
          <w:ilvl w:val="0"/>
        </w:numPr>
      </w:pPr>
      <w:r>
        <w:t xml:space="preserve">Allocates appropriate resources across accounts and teams</w:t>
      </w:r>
    </w:p>
    <w:p>
      <w:pPr>
        <w:pStyle w:val="Compact"/>
        <w:numPr>
          <w:numId w:val="1001"/>
          <w:ilvl w:val="0"/>
        </w:numPr>
      </w:pPr>
      <w:r>
        <w:t xml:space="preserve">Escalation point and responsible for delivery and customer satisfaction on multiple engagements and customers</w:t>
      </w:r>
    </w:p>
    <w:p>
      <w:pPr>
        <w:pStyle w:val="Compact"/>
        <w:numPr>
          <w:numId w:val="1001"/>
          <w:ilvl w:val="0"/>
        </w:numPr>
      </w:pPr>
      <w:r>
        <w:t xml:space="preserve">Responsible for account growth</w:t>
      </w:r>
    </w:p>
    <w:p>
      <w:pPr>
        <w:pStyle w:val="Compact"/>
        <w:numPr>
          <w:numId w:val="1001"/>
          <w:ilvl w:val="0"/>
        </w:numPr>
      </w:pPr>
      <w:r>
        <w:t xml:space="preserve">Leads large pre-sales assignments</w:t>
      </w:r>
    </w:p>
    <w:p>
      <w:pPr>
        <w:pStyle w:val="Compact"/>
        <w:numPr>
          <w:numId w:val="1001"/>
          <w:ilvl w:val="0"/>
        </w:numPr>
      </w:pPr>
      <w:r>
        <w:t xml:space="preserve">Work closely with Executive Assistant to optimize SVP’s schedule and communications, prioritize and manage emerging issues, and attend meetings on behalf of the SVP as needed</w:t>
      </w:r>
    </w:p>
    <w:p>
      <w:pPr>
        <w:pStyle w:val="Compact"/>
        <w:numPr>
          <w:numId w:val="1001"/>
          <w:ilvl w:val="0"/>
        </w:numPr>
      </w:pPr>
      <w:r>
        <w:t xml:space="preserve">Be responsible for tasks related to moves of internal employees and new hires from and to Poland</w:t>
      </w:r>
    </w:p>
    <w:p>
      <w:pPr>
        <w:pStyle w:val="Compact"/>
        <w:numPr>
          <w:numId w:val="1001"/>
          <w:ilvl w:val="0"/>
        </w:numPr>
      </w:pPr>
      <w:r>
        <w:t xml:space="preserve">Perform SDE function for large, complex, and high touch customers within the region</w:t>
      </w:r>
    </w:p>
    <w:p>
      <w:pPr>
        <w:pStyle w:val="Compact"/>
        <w:numPr>
          <w:numId w:val="1001"/>
          <w:ilvl w:val="0"/>
        </w:numPr>
      </w:pPr>
      <w:r>
        <w:t xml:space="preserve">Establish, grow, and lead the RDCorganization and provide strategic guidance and direction to its employees</w:t>
      </w:r>
    </w:p>
    <w:p>
      <w:pPr>
        <w:pStyle w:val="Heading2"/>
      </w:pPr>
      <w:bookmarkStart w:id="23" w:name="qualifications-for-delivery-executive"/>
      <w:r>
        <w:t xml:space="preserve">Qualifications for delivery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Service as the single point of accountability in delivering NTTData Cloud Service</w:t>
      </w:r>
    </w:p>
    <w:p>
      <w:pPr>
        <w:pStyle w:val="Compact"/>
        <w:numPr>
          <w:numId w:val="1002"/>
          <w:ilvl w:val="0"/>
        </w:numPr>
      </w:pPr>
      <w:r>
        <w:t xml:space="preserve">Understand customer's unique needs, make use of NTTData resources to bring solutions and innovation to help customer meet their business objectives</w:t>
      </w:r>
    </w:p>
    <w:p>
      <w:pPr>
        <w:pStyle w:val="Compact"/>
        <w:numPr>
          <w:numId w:val="1002"/>
          <w:ilvl w:val="0"/>
        </w:numPr>
      </w:pPr>
      <w:r>
        <w:t xml:space="preserve">Coordinate with other related manage service towers or service providers and ensure a unified NTTData solution is represented to the customer</w:t>
      </w:r>
    </w:p>
    <w:p>
      <w:pPr>
        <w:pStyle w:val="Compact"/>
        <w:numPr>
          <w:numId w:val="1002"/>
          <w:ilvl w:val="0"/>
        </w:numPr>
      </w:pPr>
      <w:r>
        <w:t xml:space="preserve">Cloud Services Background</w:t>
      </w:r>
    </w:p>
    <w:p>
      <w:pPr>
        <w:pStyle w:val="Compact"/>
        <w:numPr>
          <w:numId w:val="1002"/>
          <w:ilvl w:val="0"/>
        </w:numPr>
      </w:pPr>
      <w:r>
        <w:t xml:space="preserve">Proven ability to understand customer needs, create and build ongoing relationships and deliver customized</w:t>
      </w:r>
    </w:p>
    <w:p>
      <w:pPr>
        <w:pStyle w:val="Compact"/>
        <w:numPr>
          <w:numId w:val="1002"/>
          <w:ilvl w:val="0"/>
        </w:numPr>
      </w:pPr>
      <w:r>
        <w:t xml:space="preserve">In-depth knowledge of project management delivery and related systems development methodologies (PDLC, Rapid, Agile)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livery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livery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2021-10-28T13:36:08Z</dcterms:created>
  <dcterms:modified xsi:type="dcterms:W3CDTF">2021-10-28T13:36:08Z</dcterms:modified>
</cp:coreProperties>
</file>