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https://www.velvetjobs.com/job-descriptions/delivery-consultant</w:t>
        </w:r>
      </w:hyperlink>
    </w:p>
    <w:p>
      <w:pPr>
        <w:pStyle w:val="Heading1"/>
      </w:pPr>
      <w:bookmarkStart w:id="21" w:name="example-of-delivery-consultant-job-description"/>
      <w:r>
        <w:t xml:space="preserve">Example of Delivery Consultant Job Description</w:t>
      </w:r>
      <w:bookmarkEnd w:id="21"/>
    </w:p>
    <w:p>
      <w:pPr>
        <w:pStyle w:val="Compact"/>
      </w:pPr>
      <w:r>
        <w:t xml:space="preserve">Our company is looking to fill the role of delivery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consultant"/>
      <w:r>
        <w:t xml:space="preserve">Responsibilities for delivery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as a primary facilitation resource for the business in the delivery of learning to ensure operational and people manager capability is maintained and enhanced where required</w:t>
      </w:r>
    </w:p>
    <w:p>
      <w:pPr>
        <w:pStyle w:val="Compact"/>
        <w:numPr>
          <w:numId w:val="1001"/>
          <w:ilvl w:val="0"/>
        </w:numPr>
      </w:pPr>
      <w:r>
        <w:t xml:space="preserve">Oversight and direction of day to day work of onshore and offshore resources to drive quality and ensure alignment of effort to key priorities</w:t>
      </w:r>
    </w:p>
    <w:p>
      <w:pPr>
        <w:pStyle w:val="Compact"/>
        <w:numPr>
          <w:numId w:val="1001"/>
          <w:ilvl w:val="0"/>
        </w:numPr>
      </w:pPr>
      <w:r>
        <w:t xml:space="preserve">Adopt a leadership role within the team to actively drive performance and positively influence engagement and collaboration</w:t>
      </w:r>
    </w:p>
    <w:p>
      <w:pPr>
        <w:pStyle w:val="Compact"/>
        <w:numPr>
          <w:numId w:val="1001"/>
          <w:ilvl w:val="0"/>
        </w:numPr>
      </w:pPr>
      <w:r>
        <w:t xml:space="preserve">Forecasting of resource requirements to meet agreed deliverables and identification of key risks requiring resolution and escalation to Service Delivery Managers</w:t>
      </w:r>
    </w:p>
    <w:p>
      <w:pPr>
        <w:pStyle w:val="Compact"/>
        <w:numPr>
          <w:numId w:val="1001"/>
          <w:ilvl w:val="0"/>
        </w:numPr>
      </w:pPr>
      <w:r>
        <w:t xml:space="preserve">Financial, Business or Commercial Degree or post Graduate qualification in a relevant discipline (CA, CPA,CIMA, etc)</w:t>
      </w:r>
    </w:p>
    <w:p>
      <w:pPr>
        <w:pStyle w:val="Compact"/>
        <w:numPr>
          <w:numId w:val="1001"/>
          <w:ilvl w:val="0"/>
        </w:numPr>
      </w:pPr>
      <w:r>
        <w:t xml:space="preserve">Extensive experience with a verifiable track record of high achievement in financial management of business unit P&amp;L, balance sheet, investment spend, performance analysis and commentaries, planning and forecasting and accounting issue resolution</w:t>
      </w:r>
    </w:p>
    <w:p>
      <w:pPr>
        <w:pStyle w:val="Compact"/>
        <w:numPr>
          <w:numId w:val="1001"/>
          <w:ilvl w:val="0"/>
        </w:numPr>
      </w:pPr>
      <w:r>
        <w:t xml:space="preserve">Significant experience interpreting and analysing financial information such as performance analysis, investment spend analysis, issue investigation and resolution in a large commercial organisation or a large accounting firm</w:t>
      </w:r>
    </w:p>
    <w:p>
      <w:pPr>
        <w:pStyle w:val="Compact"/>
        <w:numPr>
          <w:numId w:val="1001"/>
          <w:ilvl w:val="0"/>
        </w:numPr>
      </w:pPr>
      <w:r>
        <w:t xml:space="preserve">Strong communications skills and change management experience</w:t>
      </w:r>
    </w:p>
    <w:p>
      <w:pPr>
        <w:pStyle w:val="Compact"/>
        <w:numPr>
          <w:numId w:val="1001"/>
          <w:ilvl w:val="0"/>
        </w:numPr>
      </w:pPr>
      <w:r>
        <w:t xml:space="preserve">Provided input from the brief to identify the channels and strategy to source candidates matching client requirements</w:t>
      </w:r>
    </w:p>
    <w:p>
      <w:pPr>
        <w:pStyle w:val="Compact"/>
        <w:numPr>
          <w:numId w:val="1001"/>
          <w:ilvl w:val="0"/>
        </w:numPr>
      </w:pPr>
      <w:r>
        <w:t xml:space="preserve">Conducted competency based telephone screening and face to face interviews with candidates in-line with agreed competency and behaviour frameworks</w:t>
      </w:r>
    </w:p>
    <w:p>
      <w:pPr>
        <w:pStyle w:val="Heading2"/>
      </w:pPr>
      <w:bookmarkStart w:id="23" w:name="qualifications-for-delivery-consultant"/>
      <w:r>
        <w:t xml:space="preserve">Qualifications for delivery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Multiple years of Service Delivery Management with large G500 customers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Science/information or its equivalent</w:t>
      </w:r>
    </w:p>
    <w:p>
      <w:pPr>
        <w:pStyle w:val="Compact"/>
        <w:numPr>
          <w:numId w:val="1002"/>
          <w:ilvl w:val="0"/>
        </w:numPr>
      </w:pPr>
      <w:r>
        <w:t xml:space="preserve">5-7 years of HR Data/issue resolution background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interact with senior leaders/executives and communicate and influence peers and partners</w:t>
      </w:r>
    </w:p>
    <w:p>
      <w:pPr>
        <w:pStyle w:val="Compact"/>
        <w:numPr>
          <w:numId w:val="1002"/>
          <w:ilvl w:val="0"/>
        </w:numPr>
      </w:pPr>
      <w:r>
        <w:t xml:space="preserve">Must have command of Microsoft Office, particularly Project, PowerPoint, Excel and Visio</w:t>
      </w:r>
    </w:p>
    <w:p>
      <w:pPr>
        <w:pStyle w:val="Compact"/>
        <w:numPr>
          <w:numId w:val="1002"/>
          <w:ilvl w:val="0"/>
        </w:numPr>
      </w:pPr>
      <w:r>
        <w:t xml:space="preserve">Ability to influence and negotiate toward project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2021-10-28T13:14:17Z</dcterms:created>
  <dcterms:modified xsi:type="dcterms:W3CDTF">2021-10-28T13:14:17Z</dcterms:modified>
</cp:coreProperties>
</file>