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https://www.velvetjobs.com/job-descriptions/delivery-analyst</w:t>
        </w:r>
      </w:hyperlink>
    </w:p>
    <w:p>
      <w:pPr>
        <w:pStyle w:val="Heading1"/>
      </w:pPr>
      <w:bookmarkStart w:id="21" w:name="example-of-delivery-analyst-job-description"/>
      <w:r>
        <w:t xml:space="preserve">Example of Delivery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delivery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livery-analyst"/>
      <w:r>
        <w:t xml:space="preserve">Responsibilities for delivery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the SQL or Access Databases to perform the data compares</w:t>
      </w:r>
    </w:p>
    <w:p>
      <w:pPr>
        <w:pStyle w:val="Compact"/>
        <w:numPr>
          <w:numId w:val="1001"/>
          <w:ilvl w:val="0"/>
        </w:numPr>
      </w:pPr>
      <w:r>
        <w:t xml:space="preserve">Under direction of Competency/ SIL/ SL DA, creates broadly applicable solutions that are used by pool managers for process improvements in handling reoccurring problems (across accounts, pools, locations)</w:t>
      </w:r>
    </w:p>
    <w:p>
      <w:pPr>
        <w:pStyle w:val="Compact"/>
        <w:numPr>
          <w:numId w:val="1001"/>
          <w:ilvl w:val="0"/>
        </w:numPr>
      </w:pPr>
      <w:r>
        <w:t xml:space="preserve">Documentation of investigation and implementation plans to resolve issues</w:t>
      </w:r>
    </w:p>
    <w:p>
      <w:pPr>
        <w:pStyle w:val="Compact"/>
        <w:numPr>
          <w:numId w:val="1001"/>
          <w:ilvl w:val="0"/>
        </w:numPr>
      </w:pPr>
      <w:r>
        <w:t xml:space="preserve">Deploy security tool</w:t>
      </w:r>
    </w:p>
    <w:p>
      <w:pPr>
        <w:pStyle w:val="Compact"/>
        <w:numPr>
          <w:numId w:val="1001"/>
          <w:ilvl w:val="0"/>
        </w:numPr>
      </w:pPr>
      <w:r>
        <w:t xml:space="preserve">Monitor tools performance and hardware utilization</w:t>
      </w:r>
    </w:p>
    <w:p>
      <w:pPr>
        <w:pStyle w:val="Compact"/>
        <w:numPr>
          <w:numId w:val="1001"/>
          <w:ilvl w:val="0"/>
        </w:numPr>
      </w:pPr>
      <w:r>
        <w:t xml:space="preserve">Do fault rectification and provide root cause analysis</w:t>
      </w:r>
    </w:p>
    <w:p>
      <w:pPr>
        <w:pStyle w:val="Compact"/>
        <w:numPr>
          <w:numId w:val="1001"/>
          <w:ilvl w:val="0"/>
        </w:numPr>
      </w:pPr>
      <w:r>
        <w:t xml:space="preserve">Plan and do back up of policies and applications</w:t>
      </w:r>
    </w:p>
    <w:p>
      <w:pPr>
        <w:pStyle w:val="Compact"/>
        <w:numPr>
          <w:numId w:val="1001"/>
          <w:ilvl w:val="0"/>
        </w:numPr>
      </w:pPr>
      <w:r>
        <w:t xml:space="preserve">Carry out compliance and security health check</w:t>
      </w:r>
    </w:p>
    <w:p>
      <w:pPr>
        <w:pStyle w:val="Compact"/>
        <w:numPr>
          <w:numId w:val="1001"/>
          <w:ilvl w:val="0"/>
        </w:numPr>
      </w:pPr>
      <w:r>
        <w:t xml:space="preserve">Manage license of security tool</w:t>
      </w:r>
    </w:p>
    <w:p>
      <w:pPr>
        <w:pStyle w:val="Compact"/>
        <w:numPr>
          <w:numId w:val="1001"/>
          <w:ilvl w:val="0"/>
        </w:numPr>
      </w:pPr>
      <w:r>
        <w:t xml:space="preserve">Upgrade the version and deploy patches</w:t>
      </w:r>
    </w:p>
    <w:p>
      <w:pPr>
        <w:pStyle w:val="Heading2"/>
      </w:pPr>
      <w:bookmarkStart w:id="23" w:name="qualifications-for-delivery-analyst"/>
      <w:r>
        <w:t xml:space="preserve">Qualifications for delivery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understand security policy and deploy in the tools</w:t>
      </w:r>
    </w:p>
    <w:p>
      <w:pPr>
        <w:pStyle w:val="Compact"/>
        <w:numPr>
          <w:numId w:val="1002"/>
          <w:ilvl w:val="0"/>
        </w:numPr>
      </w:pPr>
      <w:r>
        <w:t xml:space="preserve">Should be aware of ITIL service management processes</w:t>
      </w:r>
    </w:p>
    <w:p>
      <w:pPr>
        <w:pStyle w:val="Compact"/>
        <w:numPr>
          <w:numId w:val="1002"/>
          <w:ilvl w:val="0"/>
        </w:numPr>
      </w:pPr>
      <w:r>
        <w:t xml:space="preserve">Identify the very best way to contact customers (within an agreed contact strategy) to achieve a specific agreed result</w:t>
      </w:r>
    </w:p>
    <w:p>
      <w:pPr>
        <w:pStyle w:val="Compact"/>
        <w:numPr>
          <w:numId w:val="1002"/>
          <w:ilvl w:val="0"/>
        </w:numPr>
      </w:pPr>
      <w:r>
        <w:t xml:space="preserve">Improving ROI of campaigns, through better targeting, including using available analytical models</w:t>
      </w:r>
    </w:p>
    <w:p>
      <w:pPr>
        <w:pStyle w:val="Compact"/>
        <w:numPr>
          <w:numId w:val="1002"/>
          <w:ilvl w:val="0"/>
        </w:numPr>
      </w:pPr>
      <w:r>
        <w:t xml:space="preserve">Business Analysis-Conceptual/Trained-2, Life Insurance Industry Experience-Conceptual/Trained-2</w:t>
      </w:r>
    </w:p>
    <w:p>
      <w:pPr>
        <w:pStyle w:val="Compact"/>
        <w:numPr>
          <w:numId w:val="1002"/>
          <w:ilvl w:val="0"/>
        </w:numPr>
      </w:pPr>
      <w:r>
        <w:t xml:space="preserve">Facilitate initiative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2021-10-28T13:00:45Z</dcterms:created>
  <dcterms:modified xsi:type="dcterms:W3CDTF">2021-10-28T13:00:45Z</dcterms:modified>
</cp:coreProperties>
</file>