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https://www.velvetjobs.com/job-descriptions/defined-benefits</w:t>
        </w:r>
      </w:hyperlink>
    </w:p>
    <w:p>
      <w:pPr>
        <w:pStyle w:val="Heading1"/>
      </w:pPr>
      <w:bookmarkStart w:id="21" w:name="example-of-defined-benefits-job-description"/>
      <w:r>
        <w:t xml:space="preserve">Example of Defined Benefits Job Description</w:t>
      </w:r>
      <w:bookmarkEnd w:id="21"/>
    </w:p>
    <w:p>
      <w:pPr>
        <w:pStyle w:val="Compact"/>
      </w:pPr>
      <w:r>
        <w:t xml:space="preserve">Our company is growing rapidly and is looking for a defined benefits. If you are looking for an exciting place to work, please take a look at the list of qualifications below.</w:t>
      </w:r>
    </w:p>
    <w:p>
      <w:pPr>
        <w:pStyle w:val="Heading2"/>
      </w:pPr>
      <w:bookmarkStart w:id="22" w:name="responsibilities-for-defined-benefits"/>
      <w:r>
        <w:t xml:space="preserve">Responsibilities for defined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guidance to more junior staff, but no formal supervisory responsibilities</w:t>
      </w:r>
    </w:p>
    <w:p>
      <w:pPr>
        <w:pStyle w:val="Compact"/>
        <w:numPr>
          <w:numId w:val="1001"/>
          <w:ilvl w:val="0"/>
        </w:numPr>
      </w:pPr>
      <w:r>
        <w:t xml:space="preserve">Works independently, exercising wide latitude in determining objectives and approaches</w:t>
      </w:r>
    </w:p>
    <w:p>
      <w:pPr>
        <w:pStyle w:val="Compact"/>
        <w:numPr>
          <w:numId w:val="1001"/>
          <w:ilvl w:val="0"/>
        </w:numPr>
      </w:pPr>
      <w:r>
        <w:t xml:space="preserve">Plan Management/Client Consulting – Acts as the Defined Benefit subject matter expert for all service specific and common client requirements</w:t>
      </w:r>
    </w:p>
    <w:p>
      <w:pPr>
        <w:pStyle w:val="Compact"/>
        <w:numPr>
          <w:numId w:val="1001"/>
          <w:ilvl w:val="0"/>
        </w:numPr>
      </w:pPr>
      <w:r>
        <w:t xml:space="preserve">Facilitate and coordinate installation strategies with customers, Pension field representatives, marketers, CPAs, attorneys, and prior service providers of new and transfer retirement plans</w:t>
      </w:r>
    </w:p>
    <w:p>
      <w:pPr>
        <w:pStyle w:val="Compact"/>
        <w:numPr>
          <w:numId w:val="1001"/>
          <w:ilvl w:val="0"/>
        </w:numPr>
      </w:pPr>
      <w:r>
        <w:t xml:space="preserve">Coordinate setup of retirement plan records and asset allocations using a variety of transition methods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Oversees and manages the operations of Pension outsourcing clients in the mid-market portfolio (i.e., service delivery, sales support, contract renewals, administration platform enhancements and operations)</w:t>
      </w:r>
    </w:p>
    <w:p>
      <w:pPr>
        <w:pStyle w:val="Compact"/>
        <w:numPr>
          <w:numId w:val="1001"/>
          <w:ilvl w:val="0"/>
        </w:numPr>
      </w:pPr>
      <w:r>
        <w:t xml:space="preserve">Support overall success of DB clients</w:t>
      </w:r>
    </w:p>
    <w:p>
      <w:pPr>
        <w:pStyle w:val="Compact"/>
        <w:numPr>
          <w:numId w:val="1001"/>
          <w:ilvl w:val="0"/>
        </w:numPr>
      </w:pPr>
      <w:r>
        <w:t xml:space="preserve">Ensures client retention, contract renewals and client satisfaction, Ops readiness for new clients, administration platform enhancements or migrations, financial review and reporting</w:t>
      </w:r>
    </w:p>
    <w:p>
      <w:pPr>
        <w:pStyle w:val="Compact"/>
        <w:numPr>
          <w:numId w:val="1001"/>
          <w:ilvl w:val="0"/>
        </w:numPr>
      </w:pPr>
      <w:r>
        <w:t xml:space="preserve">Offshore team coordination and growth</w:t>
      </w:r>
    </w:p>
    <w:p>
      <w:pPr>
        <w:pStyle w:val="Compact"/>
        <w:numPr>
          <w:numId w:val="1001"/>
          <w:ilvl w:val="0"/>
        </w:numPr>
      </w:pPr>
      <w:r>
        <w:t xml:space="preserve">Mentor and cultivate staff</w:t>
      </w:r>
    </w:p>
    <w:p>
      <w:pPr>
        <w:pStyle w:val="Heading2"/>
      </w:pPr>
      <w:bookmarkStart w:id="23" w:name="qualifications-for-defined-benefits"/>
      <w:r>
        <w:t xml:space="preserve">Qualifications for defined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years defined benefit or relevant or product experience</w:t>
      </w:r>
    </w:p>
    <w:p>
      <w:pPr>
        <w:pStyle w:val="Compact"/>
        <w:numPr>
          <w:numId w:val="1002"/>
          <w:ilvl w:val="0"/>
        </w:numPr>
      </w:pPr>
      <w:r>
        <w:t xml:space="preserve">Technical aptitude to acquire working knowledge of proprietary and third party systems necessary to perform primary accountabilities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multi-task, prioritize, and problem-solve effectively</w:t>
      </w:r>
    </w:p>
    <w:p>
      <w:pPr>
        <w:pStyle w:val="Compact"/>
        <w:numPr>
          <w:numId w:val="1002"/>
          <w:ilvl w:val="0"/>
        </w:numPr>
      </w:pPr>
      <w:r>
        <w:t xml:space="preserve">2-4 years of experience preferred or equivalent industry experience</w:t>
      </w:r>
    </w:p>
    <w:p>
      <w:pPr>
        <w:pStyle w:val="Compact"/>
        <w:numPr>
          <w:numId w:val="1002"/>
          <w:ilvl w:val="0"/>
        </w:numPr>
      </w:pPr>
      <w:r>
        <w:t xml:space="preserve">Advanced with Microsoft Access, Excel and Word</w:t>
      </w:r>
    </w:p>
    <w:p>
      <w:pPr>
        <w:pStyle w:val="Compact"/>
        <w:numPr>
          <w:numId w:val="1002"/>
          <w:ilvl w:val="0"/>
        </w:numPr>
      </w:pPr>
      <w:r>
        <w:t xml:space="preserve">Strong teamwork skills combined with the ability to work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fined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fined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2021-10-28T13:19:13Z</dcterms:created>
  <dcterms:modified xsi:type="dcterms:W3CDTF">2021-10-28T13:19:13Z</dcterms:modified>
</cp:coreProperties>
</file>