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https://www.velvetjobs.com/job-descriptions/decision-support</w:t>
        </w:r>
      </w:hyperlink>
    </w:p>
    <w:p>
      <w:pPr>
        <w:pStyle w:val="Heading1"/>
      </w:pPr>
      <w:bookmarkStart w:id="21" w:name="example-of-decision-support-job-description"/>
      <w:r>
        <w:t xml:space="preserve">Example of Decision Support Job Description</w:t>
      </w:r>
      <w:bookmarkEnd w:id="21"/>
    </w:p>
    <w:p>
      <w:pPr>
        <w:pStyle w:val="Compact"/>
      </w:pPr>
      <w:r>
        <w:t xml:space="preserve">Our company is growing rapidly and is looking to fill the role of decision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cision-support"/>
      <w:r>
        <w:t xml:space="preserve">Responsibilities for decision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will often require flexibility and meeting tight deadlines</w:t>
      </w:r>
    </w:p>
    <w:p>
      <w:pPr>
        <w:pStyle w:val="Compact"/>
        <w:numPr>
          <w:numId w:val="1001"/>
          <w:ilvl w:val="0"/>
        </w:numPr>
      </w:pPr>
      <w:r>
        <w:t xml:space="preserve">Able to communicate with many different customers and seek solution to move the organization forward</w:t>
      </w:r>
    </w:p>
    <w:p>
      <w:pPr>
        <w:pStyle w:val="Compact"/>
        <w:numPr>
          <w:numId w:val="1001"/>
          <w:ilvl w:val="0"/>
        </w:numPr>
      </w:pPr>
      <w:r>
        <w:t xml:space="preserve">Manage the daily and weekly and other routine reporting for the GFB brands</w:t>
      </w:r>
    </w:p>
    <w:p>
      <w:pPr>
        <w:pStyle w:val="Compact"/>
        <w:numPr>
          <w:numId w:val="1001"/>
          <w:ilvl w:val="0"/>
        </w:numPr>
      </w:pPr>
      <w:r>
        <w:t xml:space="preserve">Following guidance from the Decision Support Manager carrying out the day to day accounting duties to provide reports, forecasts and guidance to the Brand Controller</w:t>
      </w:r>
    </w:p>
    <w:p>
      <w:pPr>
        <w:pStyle w:val="Compact"/>
        <w:numPr>
          <w:numId w:val="1001"/>
          <w:ilvl w:val="0"/>
        </w:numPr>
      </w:pPr>
      <w:r>
        <w:t xml:space="preserve">Part qualified or studying towards ACCA, CIMA or ACA qualification</w:t>
      </w:r>
    </w:p>
    <w:p>
      <w:pPr>
        <w:pStyle w:val="Compact"/>
        <w:numPr>
          <w:numId w:val="1001"/>
          <w:ilvl w:val="0"/>
        </w:numPr>
      </w:pPr>
      <w:r>
        <w:t xml:space="preserve">Responsible for providing requested management data to the organization and for identifying areas for analysis</w:t>
      </w:r>
    </w:p>
    <w:p>
      <w:pPr>
        <w:pStyle w:val="Compact"/>
        <w:numPr>
          <w:numId w:val="1001"/>
          <w:ilvl w:val="0"/>
        </w:numPr>
      </w:pPr>
      <w:r>
        <w:t xml:space="preserve">Manages the data warehouse and efficient production of various reports, including dashboard reports with key performance indicators</w:t>
      </w:r>
    </w:p>
    <w:p>
      <w:pPr>
        <w:pStyle w:val="Compact"/>
        <w:numPr>
          <w:numId w:val="1001"/>
          <w:ilvl w:val="0"/>
        </w:numPr>
      </w:pPr>
      <w:r>
        <w:t xml:space="preserve">Assists in business analysis as requested by management to identify areas for financial and operational performance improvement</w:t>
      </w:r>
    </w:p>
    <w:p>
      <w:pPr>
        <w:pStyle w:val="Compact"/>
        <w:numPr>
          <w:numId w:val="1001"/>
          <w:ilvl w:val="0"/>
        </w:numPr>
      </w:pPr>
      <w:r>
        <w:t xml:space="preserve">Coordinates report standardization and development of user-friendly reporting tools</w:t>
      </w:r>
    </w:p>
    <w:p>
      <w:pPr>
        <w:pStyle w:val="Compact"/>
        <w:numPr>
          <w:numId w:val="1001"/>
          <w:ilvl w:val="0"/>
        </w:numPr>
      </w:pPr>
      <w:r>
        <w:t xml:space="preserve">Design and develop reporting tools and data management routines that populate centralized datasets used for reporting based on functional specifications</w:t>
      </w:r>
    </w:p>
    <w:p>
      <w:pPr>
        <w:pStyle w:val="Heading2"/>
      </w:pPr>
      <w:bookmarkStart w:id="23" w:name="qualifications-for-decision-support"/>
      <w:r>
        <w:t xml:space="preserve">Qualifications for decision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Innovation pipeline management</w:t>
      </w:r>
    </w:p>
    <w:p>
      <w:pPr>
        <w:pStyle w:val="Compact"/>
        <w:numPr>
          <w:numId w:val="1002"/>
          <w:ilvl w:val="0"/>
        </w:numPr>
      </w:pPr>
      <w:r>
        <w:t xml:space="preserve">Management of regional financial planning (management accounts, expenditure approval, ) and liaison with regional Finance stakeholders</w:t>
      </w:r>
    </w:p>
    <w:p>
      <w:pPr>
        <w:pStyle w:val="Compact"/>
        <w:numPr>
          <w:numId w:val="1002"/>
          <w:ilvl w:val="0"/>
        </w:numPr>
      </w:pPr>
      <w:r>
        <w:t xml:space="preserve">BBA required</w:t>
      </w:r>
    </w:p>
    <w:p>
      <w:pPr>
        <w:pStyle w:val="Compact"/>
        <w:numPr>
          <w:numId w:val="1002"/>
          <w:ilvl w:val="0"/>
        </w:numPr>
      </w:pPr>
      <w:r>
        <w:t xml:space="preserve">Minimum 2 years of experience in FP&amp;A or Audit</w:t>
      </w:r>
    </w:p>
    <w:p>
      <w:pPr>
        <w:pStyle w:val="Compact"/>
        <w:numPr>
          <w:numId w:val="1002"/>
          <w:ilvl w:val="0"/>
        </w:numPr>
      </w:pPr>
      <w:r>
        <w:t xml:space="preserve">Knowledge of SAP a major plus</w:t>
      </w:r>
    </w:p>
    <w:p>
      <w:pPr>
        <w:pStyle w:val="Compact"/>
        <w:numPr>
          <w:numId w:val="1002"/>
          <w:ilvl w:val="0"/>
        </w:numPr>
      </w:pPr>
      <w:r>
        <w:t xml:space="preserve">FP&amp;A experience and strong analytical background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cision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cision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2021-10-28T13:37:11Z</dcterms:created>
  <dcterms:modified xsi:type="dcterms:W3CDTF">2021-10-28T13:37:11Z</dcterms:modified>
</cp:coreProperties>
</file>