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https://www.velvetjobs.com/job-descriptions/data-warehouse-consultant</w:t>
        </w:r>
      </w:hyperlink>
    </w:p>
    <w:p>
      <w:pPr>
        <w:pStyle w:val="Heading1"/>
      </w:pPr>
      <w:bookmarkStart w:id="21" w:name="example-of-data-warehouse-consultant-job-description"/>
      <w:r>
        <w:t xml:space="preserve">Example of Data Warehouse Consultant Job Description</w:t>
      </w:r>
      <w:bookmarkEnd w:id="21"/>
    </w:p>
    <w:p>
      <w:pPr>
        <w:pStyle w:val="Compact"/>
      </w:pPr>
      <w:r>
        <w:t xml:space="preserve">Our growing company is looking for a data warehouse consultant. To join our growing team, please review the list of responsibilities and qualifications.</w:t>
      </w:r>
    </w:p>
    <w:p>
      <w:pPr>
        <w:pStyle w:val="Heading2"/>
      </w:pPr>
      <w:bookmarkStart w:id="22" w:name="responsibilities-for-data-warehouse-consultant"/>
      <w:r>
        <w:t xml:space="preserve">Responsibilities for data warehouse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ETL systems using Information Builder Data-Migrator</w:t>
      </w:r>
    </w:p>
    <w:p>
      <w:pPr>
        <w:pStyle w:val="Compact"/>
        <w:numPr>
          <w:numId w:val="1001"/>
          <w:ilvl w:val="0"/>
        </w:numPr>
      </w:pPr>
      <w:r>
        <w:t xml:space="preserve">Reports, analysis and dashboards using TIBCO Spotfire and Information Builder’s Web Focus &amp; Info Assist</w:t>
      </w:r>
    </w:p>
    <w:p>
      <w:pPr>
        <w:pStyle w:val="Compact"/>
        <w:numPr>
          <w:numId w:val="1001"/>
          <w:ilvl w:val="0"/>
        </w:numPr>
      </w:pPr>
      <w:r>
        <w:t xml:space="preserve">Automation of source system data extraction processes and data loading of the BI Data Warehouse</w:t>
      </w:r>
    </w:p>
    <w:p>
      <w:pPr>
        <w:pStyle w:val="Compact"/>
        <w:numPr>
          <w:numId w:val="1001"/>
          <w:ilvl w:val="0"/>
        </w:numPr>
      </w:pPr>
      <w:r>
        <w:t xml:space="preserve">Create system documentations using Visio</w:t>
      </w:r>
    </w:p>
    <w:p>
      <w:pPr>
        <w:pStyle w:val="Compact"/>
        <w:numPr>
          <w:numId w:val="1001"/>
          <w:ilvl w:val="0"/>
        </w:numPr>
      </w:pPr>
      <w:r>
        <w:t xml:space="preserve">The consultant will adhere to application development standards, including, but not limited to, project management methodology, SDLC (software development life cycle), Enterprise Architecture standards and the IT governance process</w:t>
      </w:r>
    </w:p>
    <w:p>
      <w:pPr>
        <w:pStyle w:val="Compact"/>
        <w:numPr>
          <w:numId w:val="1001"/>
          <w:ilvl w:val="0"/>
        </w:numPr>
      </w:pPr>
      <w:r>
        <w:t xml:space="preserve">Consultant / Data Warehouse developer in the SCRUM/Agile project</w:t>
      </w:r>
    </w:p>
    <w:p>
      <w:pPr>
        <w:pStyle w:val="Compact"/>
        <w:numPr>
          <w:numId w:val="1001"/>
          <w:ilvl w:val="0"/>
        </w:numPr>
      </w:pPr>
      <w:r>
        <w:t xml:space="preserve">Support in data processing for topics like for example SNOW, ServiceCo</w:t>
      </w:r>
    </w:p>
    <w:p>
      <w:pPr>
        <w:pStyle w:val="Compact"/>
        <w:numPr>
          <w:numId w:val="1001"/>
          <w:ilvl w:val="0"/>
        </w:numPr>
      </w:pPr>
      <w:r>
        <w:t xml:space="preserve">Plan and build a full security concept in order to cope with legal restrictions, mainly from the SNOW side but as well for other topics like HR-Reporting, EWFM</w:t>
      </w:r>
    </w:p>
    <w:p>
      <w:pPr>
        <w:pStyle w:val="Compact"/>
        <w:numPr>
          <w:numId w:val="1001"/>
          <w:ilvl w:val="0"/>
        </w:numPr>
      </w:pPr>
      <w:r>
        <w:t xml:space="preserve">Has a good understanding of how to automate proper system checks and balances</w:t>
      </w:r>
    </w:p>
    <w:p>
      <w:pPr>
        <w:pStyle w:val="Compact"/>
        <w:numPr>
          <w:numId w:val="1001"/>
          <w:ilvl w:val="0"/>
        </w:numPr>
      </w:pPr>
      <w:r>
        <w:t xml:space="preserve">Support the data warehouse design and integration efforts, ETL including data sourcing and transformation, logical/physical modeling, Solution Development and tuning</w:t>
      </w:r>
    </w:p>
    <w:p>
      <w:pPr>
        <w:pStyle w:val="Heading2"/>
      </w:pPr>
      <w:bookmarkStart w:id="23" w:name="qualifications-for-data-warehouse-consultant"/>
      <w:r>
        <w:t xml:space="preserve">Qualifications for data warehouse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in BI Tools, including Qlikview and/or Cognos</w:t>
      </w:r>
    </w:p>
    <w:p>
      <w:pPr>
        <w:pStyle w:val="Compact"/>
        <w:numPr>
          <w:numId w:val="1002"/>
          <w:ilvl w:val="0"/>
        </w:numPr>
      </w:pPr>
      <w:r>
        <w:t xml:space="preserve">Degree or equivalent in Software Engineering or similar technical discipline</w:t>
      </w:r>
    </w:p>
    <w:p>
      <w:pPr>
        <w:pStyle w:val="Compact"/>
        <w:numPr>
          <w:numId w:val="1002"/>
          <w:ilvl w:val="0"/>
        </w:numPr>
      </w:pPr>
      <w:r>
        <w:t xml:space="preserve">Experience in developing custom applications</w:t>
      </w:r>
    </w:p>
    <w:p>
      <w:pPr>
        <w:pStyle w:val="Compact"/>
        <w:numPr>
          <w:numId w:val="1002"/>
          <w:ilvl w:val="0"/>
        </w:numPr>
      </w:pPr>
      <w:r>
        <w:t xml:space="preserve">English sufficient for communication and reading</w:t>
      </w:r>
    </w:p>
    <w:p>
      <w:pPr>
        <w:pStyle w:val="Compact"/>
        <w:numPr>
          <w:numId w:val="1002"/>
          <w:ilvl w:val="0"/>
        </w:numPr>
      </w:pPr>
      <w:r>
        <w:t xml:space="preserve">Solid Exposure to Modeling tool</w:t>
      </w:r>
    </w:p>
    <w:p>
      <w:pPr>
        <w:pStyle w:val="Compact"/>
        <w:numPr>
          <w:numId w:val="1002"/>
          <w:ilvl w:val="0"/>
        </w:numPr>
      </w:pPr>
      <w:r>
        <w:t xml:space="preserve">Exposure to ETL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warehou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warehou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2021-10-28T12:49:01Z</dcterms:created>
  <dcterms:modified xsi:type="dcterms:W3CDTF">2021-10-28T12:49:01Z</dcterms:modified>
</cp:coreProperties>
</file>