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https://www.velvetjobs.com/job-descriptions/data-warehouse-analyst</w:t>
        </w:r>
      </w:hyperlink>
    </w:p>
    <w:p>
      <w:pPr>
        <w:pStyle w:val="Heading1"/>
      </w:pPr>
      <w:bookmarkStart w:id="21" w:name="example-of-data-warehouse-analyst-job-description"/>
      <w:r>
        <w:t xml:space="preserve">Example of Data Warehouse Analyst Job Description</w:t>
      </w:r>
      <w:bookmarkEnd w:id="21"/>
    </w:p>
    <w:p>
      <w:pPr>
        <w:pStyle w:val="Compact"/>
      </w:pPr>
      <w:r>
        <w:t xml:space="preserve">Our company is searching for experienced candidates for the position of data warehouse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warehouse-analyst"/>
      <w:r>
        <w:t xml:space="preserve">Responsibilities for data warehouse analyst</w:t>
      </w:r>
      <w:bookmarkEnd w:id="22"/>
    </w:p>
    <w:p>
      <w:pPr>
        <w:pStyle w:val="Compact"/>
        <w:numPr>
          <w:numId w:val="1001"/>
          <w:ilvl w:val="0"/>
        </w:numPr>
      </w:pPr>
      <w:r>
        <w:t xml:space="preserve">Maintain an understanding of innovative IT product capabilities, marketplace and business opportunities</w:t>
      </w:r>
    </w:p>
    <w:p>
      <w:pPr>
        <w:pStyle w:val="Compact"/>
        <w:numPr>
          <w:numId w:val="1001"/>
          <w:ilvl w:val="0"/>
        </w:numPr>
      </w:pPr>
      <w:r>
        <w:t xml:space="preserve">Programs data edit checks used in execution of clinical data cleaning plans</w:t>
      </w:r>
    </w:p>
    <w:p>
      <w:pPr>
        <w:pStyle w:val="Compact"/>
        <w:numPr>
          <w:numId w:val="1001"/>
          <w:ilvl w:val="0"/>
        </w:numPr>
      </w:pPr>
      <w:r>
        <w:t xml:space="preserve">Programs data review tools used for clinical data review</w:t>
      </w:r>
    </w:p>
    <w:p>
      <w:pPr>
        <w:pStyle w:val="Compact"/>
        <w:numPr>
          <w:numId w:val="1001"/>
          <w:ilvl w:val="0"/>
        </w:numPr>
      </w:pPr>
      <w:r>
        <w:t xml:space="preserve">Acts as technical resource for other functions within DSS</w:t>
      </w:r>
    </w:p>
    <w:p>
      <w:pPr>
        <w:pStyle w:val="Compact"/>
        <w:numPr>
          <w:numId w:val="1001"/>
          <w:ilvl w:val="0"/>
        </w:numPr>
      </w:pPr>
      <w:r>
        <w:t xml:space="preserve">Supports ad-hoc and project-specific requests</w:t>
      </w:r>
    </w:p>
    <w:p>
      <w:pPr>
        <w:pStyle w:val="Compact"/>
        <w:numPr>
          <w:numId w:val="1001"/>
          <w:ilvl w:val="0"/>
        </w:numPr>
      </w:pPr>
      <w:r>
        <w:t xml:space="preserve">Changes data models and structures in support of post-production change activities</w:t>
      </w:r>
    </w:p>
    <w:p>
      <w:pPr>
        <w:pStyle w:val="Compact"/>
        <w:numPr>
          <w:numId w:val="1001"/>
          <w:ilvl w:val="0"/>
        </w:numPr>
      </w:pPr>
      <w:r>
        <w:t xml:space="preserve">Actively collaborates with other DSS functions</w:t>
      </w:r>
    </w:p>
    <w:p>
      <w:pPr>
        <w:pStyle w:val="Compact"/>
        <w:numPr>
          <w:numId w:val="1001"/>
          <w:ilvl w:val="0"/>
        </w:numPr>
      </w:pPr>
      <w:r>
        <w:t xml:space="preserve">Identifies and executes needed updates to design specifications, clinical trial application interfaces, data models and data structures</w:t>
      </w:r>
    </w:p>
    <w:p>
      <w:pPr>
        <w:pStyle w:val="Compact"/>
        <w:numPr>
          <w:numId w:val="1001"/>
          <w:ilvl w:val="0"/>
        </w:numPr>
      </w:pPr>
      <w:r>
        <w:t xml:space="preserve">Escalates data model, data structure and/or database issues to Data Analyst, Testing Specialist, Statistical Programmer and/or Statistician</w:t>
      </w:r>
    </w:p>
    <w:p>
      <w:pPr>
        <w:pStyle w:val="Compact"/>
        <w:numPr>
          <w:numId w:val="1001"/>
          <w:ilvl w:val="0"/>
        </w:numPr>
      </w:pPr>
      <w:r>
        <w:t xml:space="preserve">Understanding of Teradata/ Oracle Business Intelligence/ Hadoop Access Request process and monitors all requests ensuring appropriate manager and Data Steward Approval is in place before granting access</w:t>
      </w:r>
    </w:p>
    <w:p>
      <w:pPr>
        <w:pStyle w:val="Heading2"/>
      </w:pPr>
      <w:bookmarkStart w:id="23" w:name="qualifications-for-data-warehouse-analyst"/>
      <w:r>
        <w:t xml:space="preserve">Qualifications for data warehouse analyst</w:t>
      </w:r>
      <w:bookmarkEnd w:id="23"/>
    </w:p>
    <w:p>
      <w:pPr>
        <w:pStyle w:val="Compact"/>
        <w:numPr>
          <w:numId w:val="1002"/>
          <w:ilvl w:val="0"/>
        </w:numPr>
      </w:pPr>
      <w:r>
        <w:t xml:space="preserve">Ability to work with multi-tier software systems, and use a combination of command-line and client-based tools for test case development and execution</w:t>
      </w:r>
    </w:p>
    <w:p>
      <w:pPr>
        <w:pStyle w:val="Compact"/>
        <w:numPr>
          <w:numId w:val="1002"/>
          <w:ilvl w:val="0"/>
        </w:numPr>
      </w:pPr>
      <w:r>
        <w:t xml:space="preserve">Business Analysis - Take direction from the Lead BA/Architecture or Analysis committees to review and enhance the functional design</w:t>
      </w:r>
    </w:p>
    <w:p>
      <w:pPr>
        <w:pStyle w:val="Compact"/>
        <w:numPr>
          <w:numId w:val="1002"/>
          <w:ilvl w:val="0"/>
        </w:numPr>
      </w:pPr>
      <w:r>
        <w:t xml:space="preserve">Managing Product &amp; Solution Complexity – Work with technology and business teams to identify options for addressing business requirements, technology limitations</w:t>
      </w:r>
    </w:p>
    <w:p>
      <w:pPr>
        <w:pStyle w:val="Compact"/>
        <w:numPr>
          <w:numId w:val="1002"/>
          <w:ilvl w:val="0"/>
        </w:numPr>
      </w:pPr>
      <w:r>
        <w:t xml:space="preserve">Associates Degree in Information Technology Field or equivalent work experience is required</w:t>
      </w:r>
    </w:p>
    <w:p>
      <w:pPr>
        <w:pStyle w:val="Compact"/>
        <w:numPr>
          <w:numId w:val="1002"/>
          <w:ilvl w:val="0"/>
        </w:numPr>
      </w:pPr>
      <w:r>
        <w:t xml:space="preserve">Able to document functional &amp; non-functional requirements</w:t>
      </w:r>
    </w:p>
    <w:p>
      <w:pPr>
        <w:pStyle w:val="Compact"/>
        <w:numPr>
          <w:numId w:val="1002"/>
          <w:ilvl w:val="0"/>
        </w:numPr>
      </w:pPr>
      <w:r>
        <w:t xml:space="preserve">Must have experience of analyzing large data 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warehou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warehou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