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https://www.velvetjobs.com/job-descriptions/data-supervisor</w:t>
        </w:r>
      </w:hyperlink>
    </w:p>
    <w:p>
      <w:pPr>
        <w:pStyle w:val="Heading1"/>
      </w:pPr>
      <w:bookmarkStart w:id="21" w:name="example-of-data-supervisor-job-description"/>
      <w:r>
        <w:t xml:space="preserve">Example of Data Supervisor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data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supervisor"/>
      <w:r>
        <w:t xml:space="preserve">Responsibilities for data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identify staff training needs to ensure the team is able to competently complete their tasks and provide team coverage</w:t>
      </w:r>
    </w:p>
    <w:p>
      <w:pPr>
        <w:pStyle w:val="Compact"/>
        <w:numPr>
          <w:numId w:val="1001"/>
          <w:ilvl w:val="0"/>
        </w:numPr>
      </w:pPr>
      <w:r>
        <w:t xml:space="preserve">Provide support and expert cover for the administrators’ processing/responsibilities when required to ensure all urgent outstanding work is completed</w:t>
      </w:r>
    </w:p>
    <w:p>
      <w:pPr>
        <w:pStyle w:val="Compact"/>
        <w:numPr>
          <w:numId w:val="1001"/>
          <w:ilvl w:val="0"/>
        </w:numPr>
      </w:pPr>
      <w:r>
        <w:t xml:space="preserve">Schedule and chair team meetings, ensuring all action points are recorded and actioned</w:t>
      </w:r>
    </w:p>
    <w:p>
      <w:pPr>
        <w:pStyle w:val="Compact"/>
        <w:numPr>
          <w:numId w:val="1001"/>
          <w:ilvl w:val="0"/>
        </w:numPr>
      </w:pPr>
      <w:r>
        <w:t xml:space="preserve">Ensure the accurate daily completion / authorisation of all tasks on the Data Management checklists</w:t>
      </w:r>
    </w:p>
    <w:p>
      <w:pPr>
        <w:pStyle w:val="Compact"/>
        <w:numPr>
          <w:numId w:val="1001"/>
          <w:ilvl w:val="0"/>
        </w:numPr>
      </w:pPr>
      <w:r>
        <w:t xml:space="preserve">Ensure the satisfactory resolution of all requests</w:t>
      </w:r>
    </w:p>
    <w:p>
      <w:pPr>
        <w:pStyle w:val="Compact"/>
        <w:numPr>
          <w:numId w:val="1001"/>
          <w:ilvl w:val="0"/>
        </w:numPr>
      </w:pPr>
      <w:r>
        <w:t xml:space="preserve">Undertake monitoring / correction of all security static data, nominal transaction posting when moving client positions, which adversely affect valuations</w:t>
      </w:r>
    </w:p>
    <w:p>
      <w:pPr>
        <w:pStyle w:val="Compact"/>
        <w:numPr>
          <w:numId w:val="1001"/>
          <w:ilvl w:val="0"/>
        </w:numPr>
      </w:pPr>
      <w:r>
        <w:t xml:space="preserve">Proactive correction of all Milvus and AAA data that effects valuations and the accurate and timely upload of all data files into Online Services</w:t>
      </w:r>
    </w:p>
    <w:p>
      <w:pPr>
        <w:pStyle w:val="Compact"/>
        <w:numPr>
          <w:numId w:val="1001"/>
          <w:ilvl w:val="0"/>
        </w:numPr>
      </w:pPr>
      <w:r>
        <w:t xml:space="preserve">You will ensure the accurate daily synchronize of our databases with Interactive Data, monitoring of their data accuracy and maintenance of our FTID error log including satisfactory resolution</w:t>
      </w:r>
    </w:p>
    <w:p>
      <w:pPr>
        <w:pStyle w:val="Compact"/>
        <w:numPr>
          <w:numId w:val="1001"/>
          <w:ilvl w:val="0"/>
        </w:numPr>
      </w:pPr>
      <w:r>
        <w:t xml:space="preserve">Active identification and fix of all reoccurring incorrect data, reoccurring problems and query trends, advising the Manager accordingly</w:t>
      </w:r>
    </w:p>
    <w:p>
      <w:pPr>
        <w:pStyle w:val="Compact"/>
        <w:numPr>
          <w:numId w:val="1001"/>
          <w:ilvl w:val="0"/>
        </w:numPr>
      </w:pPr>
      <w:r>
        <w:t xml:space="preserve">Undertake filing / archiving</w:t>
      </w:r>
    </w:p>
    <w:p>
      <w:pPr>
        <w:pStyle w:val="Heading2"/>
      </w:pPr>
      <w:bookmarkStart w:id="23" w:name="qualifications-for-data-supervisor"/>
      <w:r>
        <w:t xml:space="preserve">Qualifications for data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 experience with web analytics platform(s) (Webtrends, Omniture, Unica, Google Analytics)</w:t>
      </w:r>
    </w:p>
    <w:p>
      <w:pPr>
        <w:pStyle w:val="Compact"/>
        <w:numPr>
          <w:numId w:val="1002"/>
          <w:ilvl w:val="0"/>
        </w:numPr>
      </w:pPr>
      <w:r>
        <w:t xml:space="preserve">Experience with multivariate and experimental test platform(s) (Test&amp;Target, Optimost, Visual Website Optimizer)</w:t>
      </w:r>
    </w:p>
    <w:p>
      <w:pPr>
        <w:pStyle w:val="Compact"/>
        <w:numPr>
          <w:numId w:val="1002"/>
          <w:ilvl w:val="0"/>
        </w:numPr>
      </w:pPr>
      <w:r>
        <w:t xml:space="preserve">Must have a knowledge of global compliance requirements</w:t>
      </w:r>
    </w:p>
    <w:p>
      <w:pPr>
        <w:pStyle w:val="Compact"/>
        <w:numPr>
          <w:numId w:val="1002"/>
          <w:ilvl w:val="0"/>
        </w:numPr>
      </w:pPr>
      <w:r>
        <w:t xml:space="preserve">Must have a strong knowledge of applicable technology, databases, and I-9 employment verification</w:t>
      </w:r>
    </w:p>
    <w:p>
      <w:pPr>
        <w:pStyle w:val="Compact"/>
        <w:numPr>
          <w:numId w:val="1002"/>
          <w:ilvl w:val="0"/>
        </w:numPr>
      </w:pPr>
      <w:r>
        <w:t xml:space="preserve">Must have 4+ years of experience in an HR role within a retail environment</w:t>
      </w:r>
    </w:p>
    <w:p>
      <w:pPr>
        <w:pStyle w:val="Compact"/>
        <w:numPr>
          <w:numId w:val="1002"/>
          <w:ilvl w:val="0"/>
        </w:numPr>
      </w:pPr>
      <w:r>
        <w:t xml:space="preserve">Previous Experience in Lawson HRIS is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2021-10-28T12:59:15Z</dcterms:created>
  <dcterms:modified xsi:type="dcterms:W3CDTF">2021-10-28T12:59:15Z</dcterms:modified>
</cp:coreProperties>
</file>